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21E" w:rsidRPr="0094221E" w:rsidRDefault="0094221E" w:rsidP="00292C18">
      <w:pPr>
        <w:pStyle w:val="Odstavecseseznamem"/>
      </w:pPr>
      <w:r w:rsidRPr="0094221E">
        <w:t xml:space="preserve">Ve stávajícím objektu je instalován systém Měření a regulace od výrobce </w:t>
      </w:r>
      <w:proofErr w:type="spellStart"/>
      <w:r w:rsidRPr="0094221E">
        <w:t>Honeywell</w:t>
      </w:r>
      <w:proofErr w:type="spellEnd"/>
      <w:r w:rsidRPr="0094221E">
        <w:t xml:space="preserve"> (řady Excel 5000), který zajišťuje řízení a monitoring těchto technologií:</w:t>
      </w:r>
    </w:p>
    <w:p w:rsidR="0094221E" w:rsidRPr="00B65E92" w:rsidRDefault="0094221E" w:rsidP="00292C18">
      <w:pPr>
        <w:pStyle w:val="Odstavecseseznamem"/>
        <w:numPr>
          <w:ilvl w:val="1"/>
          <w:numId w:val="9"/>
        </w:numPr>
      </w:pPr>
      <w:r w:rsidRPr="00B65E92">
        <w:t>VZT jednotky č. 01 až 10</w:t>
      </w:r>
    </w:p>
    <w:p w:rsidR="0094221E" w:rsidRPr="00B65E92" w:rsidRDefault="0094221E" w:rsidP="00292C18">
      <w:pPr>
        <w:pStyle w:val="Odstavecseseznamem"/>
        <w:numPr>
          <w:ilvl w:val="1"/>
          <w:numId w:val="9"/>
        </w:numPr>
      </w:pPr>
      <w:r w:rsidRPr="00B65E92">
        <w:t xml:space="preserve">FCU jednotky ve vybraných místnostech (řízeny IRC regulátory </w:t>
      </w:r>
      <w:proofErr w:type="spellStart"/>
      <w:r w:rsidRPr="00B65E92">
        <w:t>Honeywell</w:t>
      </w:r>
      <w:proofErr w:type="spellEnd"/>
      <w:r w:rsidRPr="00B65E92">
        <w:t xml:space="preserve"> řady XL10)</w:t>
      </w:r>
    </w:p>
    <w:p w:rsidR="0094221E" w:rsidRPr="00B65E92" w:rsidRDefault="0094221E" w:rsidP="00292C18">
      <w:pPr>
        <w:pStyle w:val="Odstavecseseznamem"/>
        <w:numPr>
          <w:ilvl w:val="1"/>
          <w:numId w:val="9"/>
        </w:numPr>
      </w:pPr>
      <w:bookmarkStart w:id="0" w:name="_Hlk8811665"/>
      <w:r w:rsidRPr="00B65E92">
        <w:t>Předávací stanice pro vytápění objektu</w:t>
      </w:r>
    </w:p>
    <w:p w:rsidR="0094221E" w:rsidRPr="00B65E92" w:rsidRDefault="0094221E" w:rsidP="00292C18">
      <w:pPr>
        <w:pStyle w:val="Odstavecseseznamem"/>
        <w:numPr>
          <w:ilvl w:val="1"/>
          <w:numId w:val="9"/>
        </w:numPr>
      </w:pPr>
      <w:r w:rsidRPr="00B65E92">
        <w:t>Monitoring vybraných provozních/ poruchových stavů ESIL rozvaděčů</w:t>
      </w:r>
    </w:p>
    <w:p w:rsidR="0094221E" w:rsidRPr="00B65E92" w:rsidRDefault="0094221E" w:rsidP="00292C18">
      <w:pPr>
        <w:pStyle w:val="Odstavecseseznamem"/>
        <w:numPr>
          <w:ilvl w:val="1"/>
          <w:numId w:val="9"/>
        </w:numPr>
      </w:pPr>
      <w:r w:rsidRPr="00B65E92">
        <w:t>Monitoring prostorových teplot ve vybraných místnostech</w:t>
      </w:r>
    </w:p>
    <w:p w:rsidR="0094221E" w:rsidRPr="00B65E92" w:rsidRDefault="0094221E" w:rsidP="0094221E">
      <w:pPr>
        <w:jc w:val="both"/>
        <w:rPr>
          <w:szCs w:val="20"/>
        </w:rPr>
      </w:pPr>
    </w:p>
    <w:p w:rsidR="0094221E" w:rsidRPr="00B65E92" w:rsidRDefault="0094221E" w:rsidP="00292C18">
      <w:pPr>
        <w:pStyle w:val="Odstavecseseznamem"/>
      </w:pPr>
      <w:r w:rsidRPr="00B65E92">
        <w:t xml:space="preserve">Rozvaděče </w:t>
      </w:r>
      <w:proofErr w:type="spellStart"/>
      <w:r w:rsidRPr="00B65E92">
        <w:t>MaR</w:t>
      </w:r>
      <w:proofErr w:type="spellEnd"/>
      <w:r w:rsidRPr="00B65E92">
        <w:t xml:space="preserve"> jsou umístěny ve strojovnách ÚT/VZT a dále se v objektu nacházejí podružné rozvodnice pro IRC regulaci.</w:t>
      </w:r>
    </w:p>
    <w:bookmarkEnd w:id="0"/>
    <w:p w:rsidR="0094221E" w:rsidRPr="0094221E" w:rsidRDefault="0094221E" w:rsidP="0094221E">
      <w:pPr>
        <w:pStyle w:val="Nadpis5"/>
        <w:spacing w:before="240" w:after="100" w:afterAutospacing="1"/>
        <w:rPr>
          <w:rFonts w:ascii="Arial" w:hAnsi="Arial" w:cs="Arial"/>
          <w:b/>
          <w:color w:val="333F49"/>
        </w:rPr>
      </w:pPr>
      <w:r w:rsidRPr="0094221E">
        <w:rPr>
          <w:rFonts w:ascii="Arial" w:hAnsi="Arial" w:cs="Arial"/>
          <w:b/>
          <w:color w:val="333F49"/>
          <w:sz w:val="22"/>
        </w:rPr>
        <w:t xml:space="preserve">Základní návrh úprav systému </w:t>
      </w:r>
      <w:proofErr w:type="spellStart"/>
      <w:r w:rsidRPr="0094221E">
        <w:rPr>
          <w:rFonts w:ascii="Arial" w:hAnsi="Arial" w:cs="Arial"/>
          <w:b/>
          <w:color w:val="333F49"/>
          <w:sz w:val="22"/>
        </w:rPr>
        <w:t>MaR</w:t>
      </w:r>
      <w:proofErr w:type="spellEnd"/>
    </w:p>
    <w:p w:rsidR="0094221E" w:rsidRPr="00B65E92" w:rsidRDefault="0094221E" w:rsidP="00292C18">
      <w:pPr>
        <w:pStyle w:val="Odstavecseseznamem"/>
      </w:pPr>
      <w:r w:rsidRPr="00B65E92">
        <w:t xml:space="preserve">V rámci sjednocení systému </w:t>
      </w:r>
      <w:proofErr w:type="spellStart"/>
      <w:r w:rsidRPr="00B65E92">
        <w:t>MaR</w:t>
      </w:r>
      <w:proofErr w:type="spellEnd"/>
      <w:r w:rsidRPr="00B65E92">
        <w:t xml:space="preserve"> se standardem MU bude kompletní technologie </w:t>
      </w:r>
      <w:proofErr w:type="spellStart"/>
      <w:r w:rsidRPr="00B65E92">
        <w:t>MaR</w:t>
      </w:r>
      <w:proofErr w:type="spellEnd"/>
      <w:r w:rsidRPr="00B65E92">
        <w:t xml:space="preserve"> vyměněna za nový systém od výrobce Delta Controls, který funguje v celém areálu Kampusu MU. Dle rozsahu úprav (bude předmětem řešení následné PD) dojde pouze k vyměněn </w:t>
      </w:r>
      <w:proofErr w:type="gramStart"/>
      <w:r w:rsidRPr="00B65E92">
        <w:t>řídícího</w:t>
      </w:r>
      <w:proofErr w:type="gramEnd"/>
      <w:r w:rsidRPr="00B65E92">
        <w:t xml:space="preserve"> systému (a zachování stávajících rozvaděčů) nebo k výměně celých </w:t>
      </w:r>
      <w:proofErr w:type="spellStart"/>
      <w:r w:rsidRPr="00B65E92">
        <w:t>MaR</w:t>
      </w:r>
      <w:proofErr w:type="spellEnd"/>
      <w:r w:rsidRPr="00B65E92">
        <w:t xml:space="preserve"> rozvaděčů vč. kompletního vybavení a regulátorů.</w:t>
      </w:r>
    </w:p>
    <w:p w:rsidR="0094221E" w:rsidRPr="00B65E92" w:rsidRDefault="0094221E" w:rsidP="00292C18">
      <w:pPr>
        <w:pStyle w:val="Odstavecseseznamem"/>
      </w:pPr>
      <w:r w:rsidRPr="00B65E92">
        <w:t xml:space="preserve">Cílem je vybudovat v objektu </w:t>
      </w:r>
      <w:r>
        <w:t>D30</w:t>
      </w:r>
      <w:r w:rsidRPr="00B65E92">
        <w:t xml:space="preserve"> </w:t>
      </w:r>
      <w:proofErr w:type="gramStart"/>
      <w:r w:rsidRPr="00B65E92">
        <w:t>řídící</w:t>
      </w:r>
      <w:proofErr w:type="gramEnd"/>
      <w:r w:rsidRPr="00B65E92">
        <w:t xml:space="preserve"> systém </w:t>
      </w:r>
      <w:proofErr w:type="spellStart"/>
      <w:r w:rsidRPr="00B65E92">
        <w:t>MaR</w:t>
      </w:r>
      <w:proofErr w:type="spellEnd"/>
      <w:r w:rsidRPr="00B65E92">
        <w:t xml:space="preserve">, který bude plně kompatibilní se stávajícím systémem </w:t>
      </w:r>
      <w:proofErr w:type="spellStart"/>
      <w:r w:rsidRPr="00B65E92">
        <w:t>MaR</w:t>
      </w:r>
      <w:proofErr w:type="spellEnd"/>
      <w:r w:rsidRPr="00B65E92">
        <w:t xml:space="preserve"> areálu Kampusu MU v Brně a který bude 100% </w:t>
      </w:r>
      <w:proofErr w:type="spellStart"/>
      <w:r w:rsidRPr="00B65E92">
        <w:t>integrovatelný</w:t>
      </w:r>
      <w:proofErr w:type="spellEnd"/>
      <w:r w:rsidRPr="00B65E92">
        <w:t xml:space="preserve"> do stávajícího dispečinku BMS, který se nachází také v areálu Kampusu MU.</w:t>
      </w:r>
    </w:p>
    <w:p w:rsidR="0094221E" w:rsidRPr="00B65E92" w:rsidRDefault="0094221E" w:rsidP="00292C18">
      <w:pPr>
        <w:pStyle w:val="Odstavecseseznamem"/>
      </w:pPr>
      <w:r w:rsidRPr="00B65E92">
        <w:t xml:space="preserve">V první fázi dojde k výměně </w:t>
      </w:r>
      <w:proofErr w:type="gramStart"/>
      <w:r w:rsidRPr="00B65E92">
        <w:t>řídícího</w:t>
      </w:r>
      <w:proofErr w:type="gramEnd"/>
      <w:r w:rsidRPr="00B65E92">
        <w:t xml:space="preserve"> systému v části 1.PP až 2.NP objektu. V rámci této úpravy bude nutné provést i jisté úpravy zbývající části </w:t>
      </w:r>
      <w:proofErr w:type="spellStart"/>
      <w:r w:rsidRPr="00B65E92">
        <w:t>MaR</w:t>
      </w:r>
      <w:proofErr w:type="spellEnd"/>
      <w:r w:rsidRPr="00B65E92">
        <w:t xml:space="preserve"> (ve 3.NP a 4.NP) aby mohla dočasně fungovat samostatně. V této etapě bude také doplněn </w:t>
      </w:r>
      <w:proofErr w:type="spellStart"/>
      <w:r w:rsidRPr="00B65E92">
        <w:t>MaR</w:t>
      </w:r>
      <w:proofErr w:type="spellEnd"/>
      <w:r w:rsidRPr="00B65E92">
        <w:t xml:space="preserve"> systém o řízení nových technologií (převážně VZT jednotky), systém detekce úniku nebezpečných plynů, měření prostorových teplot / vlhkostí, monitoring vybraných okruhů ESIL.</w:t>
      </w:r>
    </w:p>
    <w:p w:rsidR="0094221E" w:rsidRPr="00B65E92" w:rsidRDefault="0094221E" w:rsidP="00292C18">
      <w:pPr>
        <w:pStyle w:val="Odstavecseseznamem"/>
      </w:pPr>
      <w:r w:rsidRPr="00B65E92">
        <w:t xml:space="preserve">V další fázi bude vyměněna </w:t>
      </w:r>
      <w:proofErr w:type="spellStart"/>
      <w:r w:rsidRPr="00B65E92">
        <w:t>MaR</w:t>
      </w:r>
      <w:proofErr w:type="spellEnd"/>
      <w:r w:rsidRPr="00B65E92">
        <w:t xml:space="preserve"> také ve 3.NP a 4.NP a sjednocena na systém Delta Controls.</w:t>
      </w:r>
    </w:p>
    <w:p w:rsidR="0094221E" w:rsidRPr="00B65E92" w:rsidRDefault="0094221E" w:rsidP="00292C18">
      <w:pPr>
        <w:pStyle w:val="Odstavecseseznamem"/>
      </w:pPr>
      <w:r w:rsidRPr="00B65E92">
        <w:t xml:space="preserve">Předpokládá se také rozšíření systém měření energií a nové podružné měřiče. Tyto měřiče budou připojeny na centrální M-bus (nebo </w:t>
      </w:r>
      <w:proofErr w:type="spellStart"/>
      <w:r w:rsidRPr="00B65E92">
        <w:t>BACnet</w:t>
      </w:r>
      <w:proofErr w:type="spellEnd"/>
      <w:r w:rsidRPr="00B65E92">
        <w:t xml:space="preserve"> MS/TP) sběrnici v objektu a integrovány do BMS.</w:t>
      </w:r>
    </w:p>
    <w:p w:rsidR="0094221E" w:rsidRPr="00B65E92" w:rsidRDefault="0094221E" w:rsidP="00292C18">
      <w:pPr>
        <w:pStyle w:val="Odstavecseseznamem"/>
      </w:pPr>
      <w:r w:rsidRPr="00B65E92">
        <w:t xml:space="preserve">Umístění hlavních </w:t>
      </w:r>
      <w:proofErr w:type="spellStart"/>
      <w:r w:rsidRPr="00B65E92">
        <w:t>MaR</w:t>
      </w:r>
      <w:proofErr w:type="spellEnd"/>
      <w:r w:rsidRPr="00B65E92">
        <w:t xml:space="preserve"> rozvaděčů zůstane zachováno (v podzemních patrech bude možná nutné doplnit nový </w:t>
      </w:r>
      <w:proofErr w:type="spellStart"/>
      <w:r w:rsidRPr="00B65E92">
        <w:t>MaR</w:t>
      </w:r>
      <w:proofErr w:type="spellEnd"/>
      <w:r w:rsidRPr="00B65E92">
        <w:t xml:space="preserve"> rozvaděč – dle rozsahu doplněné technologie). Předpokladem je umístění jednoho </w:t>
      </w:r>
      <w:proofErr w:type="spellStart"/>
      <w:r w:rsidRPr="00B65E92">
        <w:t>MaR</w:t>
      </w:r>
      <w:proofErr w:type="spellEnd"/>
      <w:r w:rsidRPr="00B65E92">
        <w:t xml:space="preserve"> regulátoru se vstupně/výstupními moduly do každého rozvaděče. Regulátory budou vybaveny komunikačním rozhraním </w:t>
      </w:r>
      <w:proofErr w:type="spellStart"/>
      <w:r w:rsidRPr="00B65E92">
        <w:t>BACnet</w:t>
      </w:r>
      <w:proofErr w:type="spellEnd"/>
      <w:r w:rsidRPr="00B65E92">
        <w:t xml:space="preserve"> IP, které bude zapojeno do technologické sítě (TLAN BMS) v objektu. Prostřednictvím tohoto rozhraní (a dalšího propojení na centrální dispečink BMS) bude nový systém </w:t>
      </w:r>
      <w:proofErr w:type="spellStart"/>
      <w:r w:rsidRPr="00B65E92">
        <w:t>MaR</w:t>
      </w:r>
      <w:proofErr w:type="spellEnd"/>
      <w:r w:rsidRPr="00B65E92">
        <w:t xml:space="preserve"> zaintegrován do centrální BMS areálu Kampusu MU.</w:t>
      </w:r>
    </w:p>
    <w:p w:rsidR="0094221E" w:rsidRPr="00B65E92" w:rsidRDefault="0094221E" w:rsidP="00292C18">
      <w:pPr>
        <w:pStyle w:val="Odstavecseseznamem"/>
      </w:pPr>
      <w:r w:rsidRPr="00B65E92">
        <w:t xml:space="preserve">IRC regulátory jednotlivých vybraných místností budou také nahrazeny za systém Delta Controls. Jednotlivé IRC regulátory budou připojeny na komunikační sběrnici </w:t>
      </w:r>
      <w:proofErr w:type="spellStart"/>
      <w:r w:rsidRPr="00B65E92">
        <w:t>BACnet</w:t>
      </w:r>
      <w:proofErr w:type="spellEnd"/>
      <w:r w:rsidRPr="00B65E92">
        <w:t xml:space="preserve"> MS/TP, která bude ukončena na vybraném </w:t>
      </w:r>
      <w:proofErr w:type="spellStart"/>
      <w:r w:rsidRPr="00B65E92">
        <w:t>MaR</w:t>
      </w:r>
      <w:proofErr w:type="spellEnd"/>
      <w:r w:rsidRPr="00B65E92">
        <w:t xml:space="preserve"> regulátoru v </w:t>
      </w:r>
      <w:proofErr w:type="spellStart"/>
      <w:r w:rsidRPr="00B65E92">
        <w:t>MaR</w:t>
      </w:r>
      <w:proofErr w:type="spellEnd"/>
      <w:r w:rsidRPr="00B65E92">
        <w:t xml:space="preserve"> rozvaděči. Rozsah stávající technologie řízení IRC regulací zůstane zachován. Předpokládá se také rozšíření IRC regulace </w:t>
      </w:r>
      <w:r w:rsidRPr="00B65E92">
        <w:lastRenderedPageBreak/>
        <w:t>o nové místnosti (pracovny). V rámci těchto místnosti se budou řídit chladící (FCU) a topná (desková tělesa) zařízení v místnosti a monitorovat otevření oken.</w:t>
      </w:r>
    </w:p>
    <w:p w:rsidR="0094221E" w:rsidRPr="00B65E92" w:rsidRDefault="0094221E" w:rsidP="00292C18">
      <w:pPr>
        <w:pStyle w:val="Odstavecseseznamem"/>
      </w:pPr>
      <w:r w:rsidRPr="00B65E92">
        <w:t xml:space="preserve">V rámci stávajícího systému BMS dojde k rozšíření o nové prvky systému </w:t>
      </w:r>
      <w:proofErr w:type="spellStart"/>
      <w:r w:rsidRPr="00B65E92">
        <w:t>MaR</w:t>
      </w:r>
      <w:proofErr w:type="spellEnd"/>
      <w:r w:rsidRPr="00B65E92">
        <w:t>, nově měřiče energií a nové prvky technologie s komunikačním rozhraním (frekvenční měniče, zdroj chladu, UPS,</w:t>
      </w:r>
      <w:r>
        <w:t xml:space="preserve"> </w:t>
      </w:r>
      <w:r w:rsidRPr="00B65E92">
        <w:t>…).</w:t>
      </w:r>
    </w:p>
    <w:p w:rsidR="0094221E" w:rsidRDefault="0094221E" w:rsidP="00292C18">
      <w:pPr>
        <w:pStyle w:val="Odstavecseseznamem"/>
      </w:pPr>
      <w:r w:rsidRPr="00B65E92">
        <w:t xml:space="preserve">Do centrálního dispečinku BMS bude také nově integrována stávající ústředna systému EPS – </w:t>
      </w:r>
      <w:proofErr w:type="spellStart"/>
      <w:r w:rsidRPr="00B65E92">
        <w:t>Schrack</w:t>
      </w:r>
      <w:proofErr w:type="spellEnd"/>
      <w:r w:rsidRPr="00B65E92">
        <w:t xml:space="preserve"> (předpokládá se její dovybavení v rámci profese SLP). Ústředna PZTS bude (v rámci profese SLP) nahrazena za novou (předpokladem je ústředna </w:t>
      </w:r>
      <w:proofErr w:type="spellStart"/>
      <w:r w:rsidRPr="00B65E92">
        <w:t>Asset</w:t>
      </w:r>
      <w:proofErr w:type="spellEnd"/>
      <w:r w:rsidRPr="00B65E92">
        <w:t>), která bude připojena do BMS. Stejně tak bude BMS rozšířena o nový kamerový systém v objektu.</w:t>
      </w:r>
    </w:p>
    <w:p w:rsidR="00BE7312" w:rsidRPr="00292C18" w:rsidRDefault="00BE7312" w:rsidP="0086578C">
      <w:pPr>
        <w:pStyle w:val="Nadpis2"/>
        <w:ind w:right="1"/>
        <w:rPr>
          <w:rFonts w:ascii="Arial" w:hAnsi="Arial"/>
          <w:b/>
        </w:rPr>
      </w:pPr>
      <w:r w:rsidRPr="00292C18">
        <w:rPr>
          <w:rFonts w:ascii="Arial" w:hAnsi="Arial"/>
          <w:b/>
        </w:rPr>
        <w:t>Použité normy</w:t>
      </w:r>
    </w:p>
    <w:p w:rsidR="00BE7312" w:rsidRPr="00292C18" w:rsidRDefault="00BE7312" w:rsidP="0086578C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Při zpracování dodavatelské dokumentace, výrobě a montáži zámečnických výrobků je nutné splnit požadavky norem a předpisů: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33 0010/14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 2, Elektrická zařízení - Rozdělení a pojmy.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33 0165/14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 xml:space="preserve">. 2, Značení vodičů </w:t>
      </w:r>
      <w:proofErr w:type="gramStart"/>
      <w:r w:rsidRPr="00292C18">
        <w:rPr>
          <w:rFonts w:ascii="Arial" w:hAnsi="Arial"/>
          <w:szCs w:val="20"/>
        </w:rPr>
        <w:t>barvami a nebo číslicemi</w:t>
      </w:r>
      <w:proofErr w:type="gramEnd"/>
      <w:r w:rsidRPr="00292C18">
        <w:rPr>
          <w:rFonts w:ascii="Arial" w:hAnsi="Arial"/>
          <w:szCs w:val="20"/>
        </w:rPr>
        <w:t>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33 1310/09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 xml:space="preserve">. 2, Bezpečnostní požadavky na el. </w:t>
      </w:r>
      <w:proofErr w:type="gramStart"/>
      <w:r w:rsidRPr="00292C18">
        <w:rPr>
          <w:rFonts w:ascii="Arial" w:hAnsi="Arial"/>
          <w:szCs w:val="20"/>
        </w:rPr>
        <w:t>instalace</w:t>
      </w:r>
      <w:proofErr w:type="gramEnd"/>
      <w:r w:rsidRPr="00292C18">
        <w:rPr>
          <w:rFonts w:ascii="Arial" w:hAnsi="Arial"/>
          <w:szCs w:val="20"/>
        </w:rPr>
        <w:t xml:space="preserve"> určené k užívání osobami bez elektrotechnické kvalifikace.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33 1500/91 Z4 </w:t>
      </w:r>
      <w:proofErr w:type="gramStart"/>
      <w:r w:rsidRPr="00292C18">
        <w:rPr>
          <w:rFonts w:ascii="Arial" w:hAnsi="Arial"/>
          <w:szCs w:val="20"/>
        </w:rPr>
        <w:t>9.07t,  Elektrotechnické</w:t>
      </w:r>
      <w:proofErr w:type="gramEnd"/>
      <w:r w:rsidRPr="00292C18">
        <w:rPr>
          <w:rFonts w:ascii="Arial" w:hAnsi="Arial"/>
          <w:szCs w:val="20"/>
        </w:rPr>
        <w:t xml:space="preserve"> předpisy. Revize elektrických zařízení.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33 2000-1/09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 2, Elektrická instalace nízkého napětí - Část 1 : Základní hlediska, stanovení základních charakteristik, definice.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33 2000-4-41/07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 2 Z1 4.10t, Elektrické instalace nízkého napětí - Část 4-41: Ochranná opatření pro zajištění bezpečnosti - Ochrana před úrazem elektrickým proudem.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33 2000-4-46/02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 2 O1 5.05t, Elektrotechnické předpisy - Elektrická zařízení - Část 4: Bezpečnost - Kapitola 46: Odpojování a spínání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>ČSN 33 2000-4-473/94 Z1 12.95t, O1 7.07t, Elektrotechnické předpisy. Elektrická zařízení. Část 4: Bezpečnost. Kapitola 47: Použití ochranných opatření pro zajištění bezpečnosti. Oddíl 473: Opatření k ochraně proti nadproudům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33 2000-5-51/10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 3 Z1 1.14t, Elektrické instalace nízkého napětí - Část 5-51: Výběr a stavba elektrických zařízení - Všeobecné předpisy.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33 2000-5-52/12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 2, Elektrické instalace nízkého napětí - Část 5-52: Výběr a stavba elektrických zařízení - Elektrická vedení.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33 2000-5-54/12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 3, Elektrické instalace nízkého napětí - Část 5-54: Výběr a stavba elektrických zařízení - Uzemnění a ochranné vodiče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33 3320/14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 2, Elektrotechnické předpisy - Elektrické přípojky.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EN 50173-1/12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 3, Informační technologie - Univerzální kabelážní systémy - Část 1: Všeobecné požadavky.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EN 50174-1/10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 2 A2 4.15t, Informační technika - Instalace kabelových rozvodů - Část 1: Specifikace a zabezpečení kvality.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EN 50174-2/10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 2 A2 7.15t, Informační technika - Instalace kabelových rozvodů - Část 2: Plánování instalace a postupy instalace v budovách.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EN 50174-3/14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 2, Informační technologie – Instalace kabelových rozvodů - Část 3: projektová příprava a výstavby vně budov.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EN 50310/11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 3, Použití společné soustavy pospojování a zemnění v budovách vybavených zařízením informační technologie.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>ČSN EN 50346/03 A2 4.10t, Informační technologie - Instalace kabelových rozvodů - Zkoušení instalovaných kabelových rozvodů.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>ČSN EN 60038/12, Jmenovitá napětí CENELEC.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>ČSN EN 60529/93 A2 6.14t, Stupně ochrany krytem.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EN 61140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 2 A1 5.07t, Ochrana před úrazem elektrickým proudem - Společná hlediska pro instalaci a zařízení.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EN 62305-1/11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 2, Ochrana před bleskem – Část 1: Obecné principy.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 xml:space="preserve">ČSN EN 62305-4/11 </w:t>
      </w:r>
      <w:proofErr w:type="spellStart"/>
      <w:r w:rsidRPr="00292C18">
        <w:rPr>
          <w:rFonts w:ascii="Arial" w:hAnsi="Arial"/>
          <w:szCs w:val="20"/>
        </w:rPr>
        <w:t>ed</w:t>
      </w:r>
      <w:proofErr w:type="spellEnd"/>
      <w:r w:rsidRPr="00292C18">
        <w:rPr>
          <w:rFonts w:ascii="Arial" w:hAnsi="Arial"/>
          <w:szCs w:val="20"/>
        </w:rPr>
        <w:t>. 2, Ochrana před bleskem – Část 4: Elektrické a elektronické systémy ve stavbách</w:t>
      </w:r>
    </w:p>
    <w:p w:rsidR="00284D5B" w:rsidRPr="00292C18" w:rsidRDefault="00284D5B" w:rsidP="00284D5B">
      <w:pPr>
        <w:numPr>
          <w:ilvl w:val="0"/>
          <w:numId w:val="3"/>
        </w:numPr>
        <w:spacing w:line="264" w:lineRule="auto"/>
        <w:ind w:left="426"/>
        <w:rPr>
          <w:rFonts w:ascii="Arial" w:hAnsi="Arial"/>
          <w:szCs w:val="20"/>
        </w:rPr>
      </w:pPr>
      <w:r w:rsidRPr="00292C18">
        <w:rPr>
          <w:rFonts w:ascii="Arial" w:hAnsi="Arial"/>
          <w:szCs w:val="20"/>
        </w:rPr>
        <w:t>ČSN ISO 3864-1/13, Grafické značky - Bezpečnostní barvy a bezpečnostní značky - Část 1: Zásady navrhování bezpečnostních značek a bezpečnostního značení.</w:t>
      </w:r>
    </w:p>
    <w:p w:rsidR="00284D5B" w:rsidRPr="00292C18" w:rsidRDefault="00284D5B" w:rsidP="00284D5B">
      <w:pPr>
        <w:pStyle w:val="Nadpis2"/>
        <w:ind w:right="1"/>
        <w:rPr>
          <w:rFonts w:ascii="Arial" w:hAnsi="Arial"/>
          <w:b/>
        </w:rPr>
      </w:pPr>
      <w:bookmarkStart w:id="1" w:name="_Toc492026330"/>
      <w:r w:rsidRPr="00292C18">
        <w:rPr>
          <w:rFonts w:ascii="Arial" w:hAnsi="Arial"/>
          <w:b/>
        </w:rPr>
        <w:t>Použité zkratky a symboly</w:t>
      </w:r>
      <w:bookmarkEnd w:id="1"/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ACCESS / EKV</w:t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elektronický přístupový systém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BMS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systém správy budovy (</w:t>
      </w:r>
      <w:proofErr w:type="spellStart"/>
      <w:r w:rsidRPr="00292C18">
        <w:rPr>
          <w:rFonts w:ascii="Arial" w:hAnsi="Arial"/>
        </w:rPr>
        <w:t>building</w:t>
      </w:r>
      <w:proofErr w:type="spellEnd"/>
      <w:r w:rsidRPr="00292C18">
        <w:rPr>
          <w:rFonts w:ascii="Arial" w:hAnsi="Arial"/>
        </w:rPr>
        <w:t xml:space="preserve"> management </w:t>
      </w:r>
      <w:proofErr w:type="spellStart"/>
      <w:r w:rsidRPr="00292C18">
        <w:rPr>
          <w:rFonts w:ascii="Arial" w:hAnsi="Arial"/>
        </w:rPr>
        <w:t>system</w:t>
      </w:r>
      <w:proofErr w:type="spellEnd"/>
      <w:r w:rsidRPr="00292C18">
        <w:rPr>
          <w:rFonts w:ascii="Arial" w:hAnsi="Arial"/>
        </w:rPr>
        <w:t>)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CCTV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kamerový dohledový systém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CHL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zařízení chlazení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EC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elektricky komutovaný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EPS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elektrická požární signalizace</w:t>
      </w:r>
    </w:p>
    <w:p w:rsidR="00284D5B" w:rsidRPr="00292C18" w:rsidRDefault="00284D5B" w:rsidP="00284D5B">
      <w:pPr>
        <w:ind w:left="2835" w:right="1" w:hanging="2835"/>
        <w:rPr>
          <w:rFonts w:ascii="Arial" w:hAnsi="Arial"/>
        </w:rPr>
      </w:pPr>
      <w:r w:rsidRPr="00292C18">
        <w:rPr>
          <w:rFonts w:ascii="Arial" w:hAnsi="Arial"/>
        </w:rPr>
        <w:t>EZS / PZTS                …</w:t>
      </w:r>
      <w:r w:rsidRPr="00292C18">
        <w:rPr>
          <w:rFonts w:ascii="Arial" w:hAnsi="Arial"/>
        </w:rPr>
        <w:tab/>
        <w:t>elektronická zabezpečovací signalizace (poplachové zabezpečovací a tísňové systémy)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ESIL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zařízení silnoproudé elektrotechniky a bleskosvody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FM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frekvenční měnič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HOP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hlavní ochranné pospojování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I/O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vstupně / výstupní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proofErr w:type="spellStart"/>
      <w:r w:rsidRPr="00292C18">
        <w:rPr>
          <w:rFonts w:ascii="Arial" w:hAnsi="Arial"/>
        </w:rPr>
        <w:t>MaR</w:t>
      </w:r>
      <w:proofErr w:type="spellEnd"/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zařízení pro měření a regulaci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NO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ústředny nouzového osvětlení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RPV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vzduchotechnické zařízení regulátor průtoku vzduchu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ŘJ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řídící jednotka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SLP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zařízení slaboproudé elektrotechniky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SPLIT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autonomní chlazení s oddělenou vnitřní a venkovní jednotkou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SW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software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TLAN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technologická datová síť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TUV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teplá užitková voda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UPS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zdroj nepřerušovaného napájení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ÚT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zařízení ústřední vytápění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VZT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zařízení vzduchotechniky</w:t>
      </w:r>
    </w:p>
    <w:p w:rsidR="003D50EF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>ZTI</w:t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</w:r>
      <w:r w:rsidRPr="00292C18">
        <w:rPr>
          <w:rFonts w:ascii="Arial" w:hAnsi="Arial"/>
        </w:rPr>
        <w:tab/>
        <w:t>…</w:t>
      </w:r>
      <w:r w:rsidRPr="00292C18">
        <w:rPr>
          <w:rFonts w:ascii="Arial" w:hAnsi="Arial"/>
        </w:rPr>
        <w:tab/>
        <w:t>zařízení zdravotechniky</w:t>
      </w:r>
    </w:p>
    <w:p w:rsidR="003D50EF" w:rsidRDefault="003D50EF" w:rsidP="00284D5B">
      <w:pPr>
        <w:ind w:right="1"/>
        <w:rPr>
          <w:rFonts w:ascii="Arial" w:hAnsi="Arial"/>
        </w:rPr>
      </w:pPr>
    </w:p>
    <w:p w:rsidR="00284D5B" w:rsidRPr="00292C18" w:rsidRDefault="00284D5B" w:rsidP="00284D5B">
      <w:pPr>
        <w:pStyle w:val="Nadpis2"/>
        <w:ind w:right="1"/>
        <w:rPr>
          <w:rFonts w:ascii="Arial" w:hAnsi="Arial"/>
          <w:b/>
        </w:rPr>
      </w:pPr>
      <w:r w:rsidRPr="00292C18">
        <w:rPr>
          <w:rFonts w:ascii="Arial" w:hAnsi="Arial"/>
          <w:b/>
        </w:rPr>
        <w:t>KONCEPCE TECHNICKÉHO ŘEŠENÍ</w:t>
      </w:r>
    </w:p>
    <w:p w:rsidR="00284D5B" w:rsidRPr="00292C18" w:rsidRDefault="00284D5B" w:rsidP="00284D5B">
      <w:pPr>
        <w:ind w:right="1"/>
        <w:rPr>
          <w:rFonts w:ascii="Arial" w:hAnsi="Arial"/>
        </w:rPr>
      </w:pPr>
      <w:r w:rsidRPr="00292C18">
        <w:rPr>
          <w:rFonts w:ascii="Arial" w:hAnsi="Arial"/>
        </w:rPr>
        <w:t xml:space="preserve">Úlohou navrhovaného </w:t>
      </w:r>
      <w:proofErr w:type="gramStart"/>
      <w:r w:rsidRPr="00292C18">
        <w:rPr>
          <w:rFonts w:ascii="Arial" w:hAnsi="Arial"/>
        </w:rPr>
        <w:t>řídícího</w:t>
      </w:r>
      <w:proofErr w:type="gramEnd"/>
      <w:r w:rsidRPr="00292C18">
        <w:rPr>
          <w:rFonts w:ascii="Arial" w:hAnsi="Arial"/>
        </w:rPr>
        <w:t xml:space="preserve"> systému je zabezpečit:</w:t>
      </w:r>
    </w:p>
    <w:p w:rsidR="00284D5B" w:rsidRPr="00292C18" w:rsidRDefault="00284D5B" w:rsidP="00910EC7">
      <w:pPr>
        <w:numPr>
          <w:ilvl w:val="0"/>
          <w:numId w:val="6"/>
        </w:numPr>
        <w:spacing w:line="264" w:lineRule="auto"/>
        <w:rPr>
          <w:rFonts w:ascii="Arial" w:hAnsi="Arial"/>
          <w:sz w:val="21"/>
          <w:szCs w:val="21"/>
          <w:lang w:eastAsia="en-US"/>
        </w:rPr>
      </w:pPr>
      <w:r w:rsidRPr="00292C18">
        <w:rPr>
          <w:rFonts w:ascii="Arial" w:hAnsi="Arial"/>
          <w:sz w:val="21"/>
          <w:szCs w:val="21"/>
          <w:lang w:eastAsia="en-US"/>
        </w:rPr>
        <w:t>spolehlivý, bezpečný a ekolog</w:t>
      </w:r>
      <w:r w:rsidR="00F0464D" w:rsidRPr="00292C18">
        <w:rPr>
          <w:rFonts w:ascii="Arial" w:hAnsi="Arial"/>
          <w:sz w:val="21"/>
          <w:szCs w:val="21"/>
          <w:lang w:eastAsia="en-US"/>
        </w:rPr>
        <w:t>ický provoz technologií objektu</w:t>
      </w:r>
    </w:p>
    <w:p w:rsidR="00284D5B" w:rsidRPr="00292C18" w:rsidRDefault="00284D5B" w:rsidP="00910EC7">
      <w:pPr>
        <w:numPr>
          <w:ilvl w:val="0"/>
          <w:numId w:val="6"/>
        </w:numPr>
        <w:spacing w:line="264" w:lineRule="auto"/>
        <w:rPr>
          <w:rFonts w:ascii="Arial" w:hAnsi="Arial"/>
          <w:sz w:val="21"/>
          <w:szCs w:val="21"/>
          <w:lang w:eastAsia="en-US"/>
        </w:rPr>
      </w:pPr>
      <w:r w:rsidRPr="00292C18">
        <w:rPr>
          <w:rFonts w:ascii="Arial" w:hAnsi="Arial"/>
          <w:sz w:val="21"/>
          <w:szCs w:val="21"/>
          <w:lang w:eastAsia="en-US"/>
        </w:rPr>
        <w:t>automatický provoz s minimálními ná</w:t>
      </w:r>
      <w:r w:rsidR="00F0464D" w:rsidRPr="00292C18">
        <w:rPr>
          <w:rFonts w:ascii="Arial" w:hAnsi="Arial"/>
          <w:sz w:val="21"/>
          <w:szCs w:val="21"/>
          <w:lang w:eastAsia="en-US"/>
        </w:rPr>
        <w:t>roky na stálou obsluhu a údržbu</w:t>
      </w:r>
    </w:p>
    <w:p w:rsidR="00284D5B" w:rsidRPr="00292C18" w:rsidRDefault="00284D5B" w:rsidP="00910EC7">
      <w:pPr>
        <w:numPr>
          <w:ilvl w:val="0"/>
          <w:numId w:val="6"/>
        </w:numPr>
        <w:spacing w:line="264" w:lineRule="auto"/>
        <w:rPr>
          <w:rFonts w:ascii="Arial" w:hAnsi="Arial"/>
          <w:sz w:val="21"/>
          <w:szCs w:val="21"/>
          <w:lang w:eastAsia="en-US"/>
        </w:rPr>
      </w:pPr>
      <w:r w:rsidRPr="00292C18">
        <w:rPr>
          <w:rFonts w:ascii="Arial" w:hAnsi="Arial"/>
          <w:sz w:val="21"/>
          <w:szCs w:val="21"/>
          <w:lang w:eastAsia="en-US"/>
        </w:rPr>
        <w:t>centrální monitorování a ovládán</w:t>
      </w:r>
      <w:r w:rsidR="00F0464D" w:rsidRPr="00292C18">
        <w:rPr>
          <w:rFonts w:ascii="Arial" w:hAnsi="Arial"/>
          <w:sz w:val="21"/>
          <w:szCs w:val="21"/>
          <w:lang w:eastAsia="en-US"/>
        </w:rPr>
        <w:t>í jednotlivých agregátů objektu</w:t>
      </w:r>
    </w:p>
    <w:p w:rsidR="00284D5B" w:rsidRPr="00292C18" w:rsidRDefault="00284D5B" w:rsidP="00910EC7">
      <w:pPr>
        <w:numPr>
          <w:ilvl w:val="0"/>
          <w:numId w:val="6"/>
        </w:numPr>
        <w:spacing w:line="264" w:lineRule="auto"/>
        <w:rPr>
          <w:rFonts w:ascii="Arial" w:hAnsi="Arial"/>
          <w:sz w:val="21"/>
          <w:szCs w:val="21"/>
          <w:lang w:eastAsia="en-US"/>
        </w:rPr>
      </w:pPr>
      <w:r w:rsidRPr="00292C18">
        <w:rPr>
          <w:rFonts w:ascii="Arial" w:hAnsi="Arial"/>
          <w:sz w:val="21"/>
          <w:szCs w:val="21"/>
          <w:lang w:eastAsia="en-US"/>
        </w:rPr>
        <w:t>minimalizování spotřeby energií opti</w:t>
      </w:r>
      <w:r w:rsidR="00F0464D" w:rsidRPr="00292C18">
        <w:rPr>
          <w:rFonts w:ascii="Arial" w:hAnsi="Arial"/>
          <w:sz w:val="21"/>
          <w:szCs w:val="21"/>
          <w:lang w:eastAsia="en-US"/>
        </w:rPr>
        <w:t>malizací řízení provozu objektu</w:t>
      </w:r>
    </w:p>
    <w:p w:rsidR="00284D5B" w:rsidRPr="00292C18" w:rsidRDefault="00284D5B" w:rsidP="00910EC7">
      <w:pPr>
        <w:numPr>
          <w:ilvl w:val="0"/>
          <w:numId w:val="6"/>
        </w:numPr>
        <w:spacing w:line="264" w:lineRule="auto"/>
        <w:rPr>
          <w:rFonts w:ascii="Arial" w:hAnsi="Arial"/>
          <w:sz w:val="21"/>
          <w:szCs w:val="21"/>
          <w:lang w:eastAsia="en-US"/>
        </w:rPr>
      </w:pPr>
      <w:r w:rsidRPr="00292C18">
        <w:rPr>
          <w:rFonts w:ascii="Arial" w:hAnsi="Arial"/>
          <w:sz w:val="21"/>
          <w:szCs w:val="21"/>
          <w:lang w:eastAsia="en-US"/>
        </w:rPr>
        <w:t>zobrazení měřených veličin a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provozních a poruchových stavů</w:t>
      </w:r>
    </w:p>
    <w:p w:rsidR="00284D5B" w:rsidRPr="00292C18" w:rsidRDefault="00284D5B" w:rsidP="00910EC7">
      <w:pPr>
        <w:numPr>
          <w:ilvl w:val="0"/>
          <w:numId w:val="6"/>
        </w:numPr>
        <w:spacing w:line="264" w:lineRule="auto"/>
        <w:rPr>
          <w:rFonts w:ascii="Arial" w:hAnsi="Arial"/>
          <w:sz w:val="21"/>
          <w:szCs w:val="21"/>
          <w:lang w:eastAsia="en-US"/>
        </w:rPr>
      </w:pPr>
      <w:r w:rsidRPr="00292C18">
        <w:rPr>
          <w:rFonts w:ascii="Arial" w:hAnsi="Arial"/>
          <w:sz w:val="21"/>
          <w:szCs w:val="21"/>
          <w:lang w:eastAsia="en-US"/>
        </w:rPr>
        <w:t>archivování vybraných měřených veličin a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zobrazení historické databanky</w:t>
      </w:r>
    </w:p>
    <w:p w:rsidR="00284D5B" w:rsidRPr="00292C18" w:rsidRDefault="00284D5B" w:rsidP="00910EC7">
      <w:pPr>
        <w:numPr>
          <w:ilvl w:val="0"/>
          <w:numId w:val="6"/>
        </w:numPr>
        <w:spacing w:line="264" w:lineRule="auto"/>
        <w:rPr>
          <w:rFonts w:ascii="Arial" w:hAnsi="Arial"/>
          <w:sz w:val="21"/>
          <w:szCs w:val="21"/>
          <w:lang w:eastAsia="en-US"/>
        </w:rPr>
      </w:pPr>
      <w:r w:rsidRPr="00292C18">
        <w:rPr>
          <w:rFonts w:ascii="Arial" w:hAnsi="Arial"/>
          <w:sz w:val="21"/>
          <w:szCs w:val="21"/>
          <w:lang w:eastAsia="en-US"/>
        </w:rPr>
        <w:t>zobrazování a archivace havarijních hl</w:t>
      </w:r>
      <w:r w:rsidR="00F0464D" w:rsidRPr="00292C18">
        <w:rPr>
          <w:rFonts w:ascii="Arial" w:hAnsi="Arial"/>
          <w:sz w:val="21"/>
          <w:szCs w:val="21"/>
          <w:lang w:eastAsia="en-US"/>
        </w:rPr>
        <w:t>ášení a aktivace zásahu obsluhy</w:t>
      </w:r>
    </w:p>
    <w:p w:rsidR="00284D5B" w:rsidRPr="00292C18" w:rsidRDefault="00284D5B" w:rsidP="00910EC7">
      <w:pPr>
        <w:numPr>
          <w:ilvl w:val="0"/>
          <w:numId w:val="6"/>
        </w:numPr>
        <w:spacing w:line="264" w:lineRule="auto"/>
        <w:rPr>
          <w:rFonts w:ascii="Arial" w:hAnsi="Arial"/>
          <w:sz w:val="21"/>
          <w:szCs w:val="21"/>
          <w:lang w:eastAsia="en-US"/>
        </w:rPr>
      </w:pPr>
      <w:r w:rsidRPr="00292C18">
        <w:rPr>
          <w:rFonts w:ascii="Arial" w:hAnsi="Arial"/>
          <w:sz w:val="21"/>
          <w:szCs w:val="21"/>
          <w:lang w:eastAsia="en-US"/>
        </w:rPr>
        <w:t>soustředění všech informací o provozu objektu pro jejich další zpracování v rá</w:t>
      </w:r>
      <w:r w:rsidR="00F0464D" w:rsidRPr="00292C18">
        <w:rPr>
          <w:rFonts w:ascii="Arial" w:hAnsi="Arial"/>
          <w:sz w:val="21"/>
          <w:szCs w:val="21"/>
          <w:lang w:eastAsia="en-US"/>
        </w:rPr>
        <w:t>mci správy objektu (areálu, MU)</w:t>
      </w:r>
    </w:p>
    <w:p w:rsidR="00F0464D" w:rsidRDefault="00F0464D" w:rsidP="00284D5B">
      <w:pPr>
        <w:ind w:left="284" w:right="1" w:hanging="142"/>
      </w:pPr>
    </w:p>
    <w:p w:rsidR="00F0464D" w:rsidRPr="00292C18" w:rsidRDefault="00F0464D" w:rsidP="00F0464D">
      <w:pPr>
        <w:pStyle w:val="Nadpis2"/>
        <w:ind w:right="1"/>
        <w:rPr>
          <w:rFonts w:ascii="Arial" w:hAnsi="Arial"/>
          <w:b/>
        </w:rPr>
      </w:pPr>
      <w:r w:rsidRPr="00292C18">
        <w:rPr>
          <w:rFonts w:ascii="Arial" w:hAnsi="Arial"/>
          <w:b/>
        </w:rPr>
        <w:t xml:space="preserve">Celý </w:t>
      </w:r>
      <w:proofErr w:type="gramStart"/>
      <w:r w:rsidRPr="00292C18">
        <w:rPr>
          <w:rFonts w:ascii="Arial" w:hAnsi="Arial"/>
          <w:b/>
        </w:rPr>
        <w:t>řídící</w:t>
      </w:r>
      <w:proofErr w:type="gramEnd"/>
      <w:r w:rsidRPr="00292C18">
        <w:rPr>
          <w:rFonts w:ascii="Arial" w:hAnsi="Arial"/>
          <w:b/>
        </w:rPr>
        <w:t xml:space="preserve"> systém bude rozdělen do </w:t>
      </w:r>
      <w:r w:rsidR="00910EC7" w:rsidRPr="00292C18">
        <w:rPr>
          <w:rFonts w:ascii="Arial" w:hAnsi="Arial"/>
          <w:b/>
        </w:rPr>
        <w:t>tří</w:t>
      </w:r>
      <w:r w:rsidRPr="00292C18">
        <w:rPr>
          <w:rFonts w:ascii="Arial" w:hAnsi="Arial"/>
          <w:b/>
        </w:rPr>
        <w:t xml:space="preserve"> úrovní:</w:t>
      </w:r>
    </w:p>
    <w:p w:rsidR="00910EC7" w:rsidRPr="00292C18" w:rsidRDefault="00910EC7" w:rsidP="00910EC7">
      <w:pPr>
        <w:numPr>
          <w:ilvl w:val="0"/>
          <w:numId w:val="6"/>
        </w:numPr>
        <w:spacing w:line="264" w:lineRule="auto"/>
        <w:rPr>
          <w:rFonts w:ascii="Arial" w:hAnsi="Arial"/>
          <w:sz w:val="21"/>
          <w:szCs w:val="21"/>
          <w:lang w:eastAsia="en-US"/>
        </w:rPr>
      </w:pPr>
      <w:r w:rsidRPr="00292C18">
        <w:rPr>
          <w:rFonts w:ascii="Arial" w:hAnsi="Arial"/>
          <w:sz w:val="21"/>
          <w:szCs w:val="21"/>
          <w:lang w:eastAsia="en-US"/>
        </w:rPr>
        <w:t xml:space="preserve">1. 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úroveň </w:t>
      </w:r>
      <w:r w:rsidRPr="00292C18">
        <w:rPr>
          <w:rFonts w:ascii="Arial" w:hAnsi="Arial"/>
          <w:sz w:val="21"/>
          <w:szCs w:val="21"/>
          <w:lang w:eastAsia="en-US"/>
        </w:rPr>
        <w:t>-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autonomní </w:t>
      </w:r>
      <w:r w:rsidRPr="00292C18">
        <w:rPr>
          <w:rFonts w:ascii="Arial" w:hAnsi="Arial"/>
          <w:sz w:val="21"/>
          <w:szCs w:val="21"/>
          <w:lang w:eastAsia="en-US"/>
        </w:rPr>
        <w:t xml:space="preserve">decentralizovaný </w:t>
      </w:r>
      <w:proofErr w:type="gramStart"/>
      <w:r w:rsidR="00F0464D" w:rsidRPr="00292C18">
        <w:rPr>
          <w:rFonts w:ascii="Arial" w:hAnsi="Arial"/>
          <w:sz w:val="21"/>
          <w:szCs w:val="21"/>
          <w:lang w:eastAsia="en-US"/>
        </w:rPr>
        <w:t>řídící</w:t>
      </w:r>
      <w:proofErr w:type="gramEnd"/>
      <w:r w:rsidR="00F0464D" w:rsidRPr="00292C18">
        <w:rPr>
          <w:rFonts w:ascii="Arial" w:hAnsi="Arial"/>
          <w:sz w:val="21"/>
          <w:szCs w:val="21"/>
          <w:lang w:eastAsia="en-US"/>
        </w:rPr>
        <w:t xml:space="preserve"> systém </w:t>
      </w:r>
      <w:proofErr w:type="spellStart"/>
      <w:r w:rsidR="00F0464D" w:rsidRPr="00292C18">
        <w:rPr>
          <w:rFonts w:ascii="Arial" w:hAnsi="Arial"/>
          <w:sz w:val="21"/>
          <w:szCs w:val="21"/>
          <w:lang w:eastAsia="en-US"/>
        </w:rPr>
        <w:t>MaR</w:t>
      </w:r>
      <w:proofErr w:type="spellEnd"/>
      <w:r w:rsidR="00F0464D" w:rsidRPr="00292C18">
        <w:rPr>
          <w:rFonts w:ascii="Arial" w:hAnsi="Arial"/>
          <w:sz w:val="21"/>
          <w:szCs w:val="21"/>
          <w:lang w:eastAsia="en-US"/>
        </w:rPr>
        <w:t xml:space="preserve"> (</w:t>
      </w:r>
      <w:r w:rsidRPr="00292C18">
        <w:rPr>
          <w:rFonts w:ascii="Arial" w:hAnsi="Arial"/>
          <w:sz w:val="21"/>
          <w:szCs w:val="21"/>
          <w:lang w:eastAsia="en-US"/>
        </w:rPr>
        <w:t>ŘJ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+ </w:t>
      </w:r>
      <w:r w:rsidRPr="00292C18">
        <w:rPr>
          <w:rFonts w:ascii="Arial" w:hAnsi="Arial"/>
          <w:sz w:val="21"/>
          <w:szCs w:val="21"/>
          <w:lang w:eastAsia="en-US"/>
        </w:rPr>
        <w:t>I/O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moduly) pro každou technologickou soustavu (VZT, ÚT, ZCH, </w:t>
      </w:r>
      <w:r w:rsidRPr="00292C18">
        <w:rPr>
          <w:rFonts w:ascii="Arial" w:hAnsi="Arial"/>
          <w:sz w:val="21"/>
          <w:szCs w:val="21"/>
          <w:lang w:eastAsia="en-US"/>
        </w:rPr>
        <w:t>IRC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), </w:t>
      </w:r>
      <w:r w:rsidRPr="00292C18">
        <w:rPr>
          <w:rFonts w:ascii="Arial" w:hAnsi="Arial"/>
          <w:sz w:val="21"/>
          <w:szCs w:val="21"/>
          <w:lang w:eastAsia="en-US"/>
        </w:rPr>
        <w:t>které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</w:t>
      </w:r>
      <w:r w:rsidRPr="00292C18">
        <w:rPr>
          <w:rFonts w:ascii="Arial" w:hAnsi="Arial"/>
          <w:sz w:val="21"/>
          <w:szCs w:val="21"/>
          <w:lang w:eastAsia="en-US"/>
        </w:rPr>
        <w:t>bud</w:t>
      </w:r>
      <w:r w:rsidR="00F0464D" w:rsidRPr="00292C18">
        <w:rPr>
          <w:rFonts w:ascii="Arial" w:hAnsi="Arial"/>
          <w:sz w:val="21"/>
          <w:szCs w:val="21"/>
          <w:lang w:eastAsia="en-US"/>
        </w:rPr>
        <w:t>ou v rámci vzájemné komunika</w:t>
      </w:r>
      <w:r w:rsidRPr="00292C18">
        <w:rPr>
          <w:rFonts w:ascii="Arial" w:hAnsi="Arial"/>
          <w:sz w:val="21"/>
          <w:szCs w:val="21"/>
          <w:lang w:eastAsia="en-US"/>
        </w:rPr>
        <w:t>ční sběrnice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propojeny otevřenou technologickou sítí </w:t>
      </w:r>
      <w:proofErr w:type="spellStart"/>
      <w:r w:rsidR="00F0464D" w:rsidRPr="00292C18">
        <w:rPr>
          <w:rFonts w:ascii="Arial" w:hAnsi="Arial"/>
          <w:sz w:val="21"/>
          <w:szCs w:val="21"/>
          <w:lang w:eastAsia="en-US"/>
        </w:rPr>
        <w:t>BACnet</w:t>
      </w:r>
      <w:proofErr w:type="spellEnd"/>
      <w:r w:rsidR="00F0464D" w:rsidRPr="00292C18">
        <w:rPr>
          <w:rFonts w:ascii="Arial" w:hAnsi="Arial"/>
          <w:sz w:val="21"/>
          <w:szCs w:val="21"/>
          <w:lang w:eastAsia="en-US"/>
        </w:rPr>
        <w:t xml:space="preserve"> (</w:t>
      </w:r>
      <w:r w:rsidRPr="00292C18">
        <w:rPr>
          <w:rFonts w:ascii="Arial" w:hAnsi="Arial"/>
          <w:sz w:val="21"/>
          <w:szCs w:val="21"/>
          <w:lang w:eastAsia="en-US"/>
        </w:rPr>
        <w:t xml:space="preserve">IP a 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MS/TP). Jednotlivé </w:t>
      </w:r>
      <w:r w:rsidRPr="00292C18">
        <w:rPr>
          <w:rFonts w:ascii="Arial" w:hAnsi="Arial"/>
          <w:sz w:val="21"/>
          <w:szCs w:val="21"/>
          <w:lang w:eastAsia="en-US"/>
        </w:rPr>
        <w:t xml:space="preserve">vzdálené 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moduly </w:t>
      </w:r>
      <w:r w:rsidRPr="00292C18">
        <w:rPr>
          <w:rFonts w:ascii="Arial" w:hAnsi="Arial"/>
          <w:sz w:val="21"/>
          <w:szCs w:val="21"/>
          <w:lang w:eastAsia="en-US"/>
        </w:rPr>
        <w:t>bud</w:t>
      </w:r>
      <w:r w:rsidR="00F0464D" w:rsidRPr="00292C18">
        <w:rPr>
          <w:rFonts w:ascii="Arial" w:hAnsi="Arial"/>
          <w:sz w:val="21"/>
          <w:szCs w:val="21"/>
          <w:lang w:eastAsia="en-US"/>
        </w:rPr>
        <w:t>ou propojeny s</w:t>
      </w:r>
      <w:r w:rsidRPr="00292C18">
        <w:rPr>
          <w:rFonts w:ascii="Arial" w:hAnsi="Arial"/>
          <w:sz w:val="21"/>
          <w:szCs w:val="21"/>
          <w:lang w:eastAsia="en-US"/>
        </w:rPr>
        <w:t xml:space="preserve"> 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nadřazenou </w:t>
      </w:r>
      <w:r w:rsidRPr="00292C18">
        <w:rPr>
          <w:rFonts w:ascii="Arial" w:hAnsi="Arial"/>
          <w:sz w:val="21"/>
          <w:szCs w:val="21"/>
          <w:lang w:eastAsia="en-US"/>
        </w:rPr>
        <w:t>ŘJ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</w:t>
      </w:r>
      <w:r w:rsidRPr="00292C18">
        <w:rPr>
          <w:rFonts w:ascii="Arial" w:hAnsi="Arial"/>
          <w:sz w:val="21"/>
          <w:szCs w:val="21"/>
          <w:lang w:eastAsia="en-US"/>
        </w:rPr>
        <w:t xml:space="preserve">komunikační sběrnicí </w:t>
      </w:r>
      <w:proofErr w:type="spellStart"/>
      <w:r w:rsidRPr="00292C18">
        <w:rPr>
          <w:rFonts w:ascii="Arial" w:hAnsi="Arial"/>
          <w:sz w:val="21"/>
          <w:szCs w:val="21"/>
          <w:lang w:eastAsia="en-US"/>
        </w:rPr>
        <w:t>LinkNet</w:t>
      </w:r>
      <w:proofErr w:type="spellEnd"/>
      <w:r w:rsidRPr="00292C18">
        <w:rPr>
          <w:rFonts w:ascii="Arial" w:hAnsi="Arial"/>
          <w:sz w:val="21"/>
          <w:szCs w:val="21"/>
          <w:lang w:eastAsia="en-US"/>
        </w:rPr>
        <w:t xml:space="preserve">. Součástí systému </w:t>
      </w:r>
      <w:proofErr w:type="spellStart"/>
      <w:r w:rsidRPr="00292C18">
        <w:rPr>
          <w:rFonts w:ascii="Arial" w:hAnsi="Arial"/>
          <w:sz w:val="21"/>
          <w:szCs w:val="21"/>
          <w:lang w:eastAsia="en-US"/>
        </w:rPr>
        <w:t>MaR</w:t>
      </w:r>
      <w:proofErr w:type="spellEnd"/>
      <w:r w:rsidRPr="00292C18">
        <w:rPr>
          <w:rFonts w:ascii="Arial" w:hAnsi="Arial"/>
          <w:sz w:val="21"/>
          <w:szCs w:val="21"/>
          <w:lang w:eastAsia="en-US"/>
        </w:rPr>
        <w:t xml:space="preserve"> nejsou aktivní prvky pro komunikaci v rámci technologické sítě </w:t>
      </w:r>
      <w:proofErr w:type="spellStart"/>
      <w:r w:rsidRPr="00292C18">
        <w:rPr>
          <w:rFonts w:ascii="Arial" w:hAnsi="Arial"/>
          <w:sz w:val="21"/>
          <w:szCs w:val="21"/>
          <w:lang w:eastAsia="en-US"/>
        </w:rPr>
        <w:t>BACnet</w:t>
      </w:r>
      <w:proofErr w:type="spellEnd"/>
      <w:r w:rsidRPr="00292C18">
        <w:rPr>
          <w:rFonts w:ascii="Arial" w:hAnsi="Arial"/>
          <w:sz w:val="21"/>
          <w:szCs w:val="21"/>
          <w:lang w:eastAsia="en-US"/>
        </w:rPr>
        <w:t xml:space="preserve"> - budou dodávány v rámci projektu SLP</w:t>
      </w:r>
    </w:p>
    <w:p w:rsidR="00910EC7" w:rsidRPr="00292C18" w:rsidRDefault="00910EC7" w:rsidP="00910EC7">
      <w:pPr>
        <w:numPr>
          <w:ilvl w:val="0"/>
          <w:numId w:val="6"/>
        </w:numPr>
        <w:spacing w:line="264" w:lineRule="auto"/>
        <w:ind w:right="1"/>
        <w:rPr>
          <w:rFonts w:ascii="Arial" w:hAnsi="Arial"/>
        </w:rPr>
      </w:pPr>
      <w:r w:rsidRPr="00292C18">
        <w:rPr>
          <w:rFonts w:ascii="Arial" w:hAnsi="Arial"/>
          <w:sz w:val="21"/>
          <w:szCs w:val="21"/>
          <w:lang w:eastAsia="en-US"/>
        </w:rPr>
        <w:t>2.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úroveň </w:t>
      </w:r>
      <w:r w:rsidRPr="00292C18">
        <w:rPr>
          <w:rFonts w:ascii="Arial" w:hAnsi="Arial"/>
          <w:sz w:val="21"/>
          <w:szCs w:val="21"/>
          <w:lang w:eastAsia="en-US"/>
        </w:rPr>
        <w:t>-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navazující systémy správy objektu (technologie EPS, EZS, CCTV, EKV, </w:t>
      </w:r>
      <w:r w:rsidRPr="00292C18">
        <w:rPr>
          <w:rFonts w:ascii="Arial" w:hAnsi="Arial"/>
          <w:sz w:val="21"/>
          <w:szCs w:val="21"/>
          <w:lang w:eastAsia="en-US"/>
        </w:rPr>
        <w:t>atd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.) </w:t>
      </w:r>
      <w:r w:rsidRPr="00292C18">
        <w:rPr>
          <w:rFonts w:ascii="Arial" w:hAnsi="Arial"/>
          <w:sz w:val="21"/>
          <w:szCs w:val="21"/>
          <w:lang w:eastAsia="en-US"/>
        </w:rPr>
        <w:t>bud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ou </w:t>
      </w:r>
      <w:r w:rsidRPr="00292C18">
        <w:rPr>
          <w:rFonts w:ascii="Arial" w:hAnsi="Arial"/>
          <w:sz w:val="21"/>
          <w:szCs w:val="21"/>
          <w:lang w:eastAsia="en-US"/>
        </w:rPr>
        <w:t>připojeny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pomocí </w:t>
      </w:r>
      <w:r w:rsidRPr="00292C18">
        <w:rPr>
          <w:rFonts w:ascii="Arial" w:hAnsi="Arial"/>
          <w:sz w:val="21"/>
          <w:szCs w:val="21"/>
          <w:lang w:eastAsia="en-US"/>
        </w:rPr>
        <w:t xml:space="preserve">specializovaných </w:t>
      </w:r>
      <w:proofErr w:type="spellStart"/>
      <w:r w:rsidR="00F0464D" w:rsidRPr="00292C18">
        <w:rPr>
          <w:rFonts w:ascii="Arial" w:hAnsi="Arial"/>
          <w:sz w:val="21"/>
          <w:szCs w:val="21"/>
          <w:lang w:eastAsia="en-US"/>
        </w:rPr>
        <w:t>gateway</w:t>
      </w:r>
      <w:proofErr w:type="spellEnd"/>
      <w:r w:rsidRPr="00292C18">
        <w:rPr>
          <w:rFonts w:ascii="Arial" w:hAnsi="Arial"/>
          <w:sz w:val="21"/>
          <w:szCs w:val="21"/>
          <w:lang w:eastAsia="en-US"/>
        </w:rPr>
        <w:t xml:space="preserve"> (v dodávce technologie)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na</w:t>
      </w:r>
      <w:r w:rsidRPr="00292C18">
        <w:rPr>
          <w:rFonts w:ascii="Arial" w:hAnsi="Arial"/>
          <w:sz w:val="21"/>
          <w:szCs w:val="21"/>
          <w:lang w:eastAsia="en-US"/>
        </w:rPr>
        <w:t xml:space="preserve"> 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společnou technologickou síť </w:t>
      </w:r>
      <w:proofErr w:type="spellStart"/>
      <w:r w:rsidR="00F0464D" w:rsidRPr="00292C18">
        <w:rPr>
          <w:rFonts w:ascii="Arial" w:hAnsi="Arial"/>
          <w:sz w:val="21"/>
          <w:szCs w:val="21"/>
          <w:lang w:eastAsia="en-US"/>
        </w:rPr>
        <w:t>BACnet</w:t>
      </w:r>
      <w:proofErr w:type="spellEnd"/>
      <w:r w:rsidR="00F0464D" w:rsidRPr="00292C18">
        <w:rPr>
          <w:rFonts w:ascii="Arial" w:hAnsi="Arial"/>
          <w:sz w:val="21"/>
          <w:szCs w:val="21"/>
          <w:lang w:eastAsia="en-US"/>
        </w:rPr>
        <w:t xml:space="preserve"> (</w:t>
      </w:r>
      <w:proofErr w:type="spellStart"/>
      <w:r w:rsidR="00F0464D" w:rsidRPr="00292C18">
        <w:rPr>
          <w:rFonts w:ascii="Arial" w:hAnsi="Arial"/>
          <w:sz w:val="21"/>
          <w:szCs w:val="21"/>
          <w:lang w:eastAsia="en-US"/>
        </w:rPr>
        <w:t>Ethernet</w:t>
      </w:r>
      <w:proofErr w:type="spellEnd"/>
      <w:r w:rsidR="00F0464D" w:rsidRPr="00292C18">
        <w:rPr>
          <w:rFonts w:ascii="Arial" w:hAnsi="Arial"/>
          <w:sz w:val="21"/>
          <w:szCs w:val="21"/>
          <w:lang w:eastAsia="en-US"/>
        </w:rPr>
        <w:t xml:space="preserve">) v rámci objektu </w:t>
      </w:r>
      <w:r w:rsidRPr="00292C18">
        <w:rPr>
          <w:rFonts w:ascii="Arial" w:hAnsi="Arial"/>
          <w:sz w:val="21"/>
          <w:szCs w:val="21"/>
          <w:lang w:eastAsia="en-US"/>
        </w:rPr>
        <w:t>SIMU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. Tato síť pak </w:t>
      </w:r>
      <w:r w:rsidRPr="00292C18">
        <w:rPr>
          <w:rFonts w:ascii="Arial" w:hAnsi="Arial"/>
          <w:sz w:val="21"/>
          <w:szCs w:val="21"/>
          <w:lang w:eastAsia="en-US"/>
        </w:rPr>
        <w:t>bude zabezpečovat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komunikaci mezi jednotlivým systémy a</w:t>
      </w:r>
      <w:r w:rsidRPr="00292C18">
        <w:rPr>
          <w:rFonts w:ascii="Arial" w:hAnsi="Arial"/>
          <w:sz w:val="21"/>
          <w:szCs w:val="21"/>
          <w:lang w:eastAsia="en-US"/>
        </w:rPr>
        <w:t xml:space="preserve"> 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komunikaci s nadřazeným dispečerským pracovištěm. </w:t>
      </w:r>
      <w:r w:rsidRPr="00292C18">
        <w:rPr>
          <w:rFonts w:ascii="Arial" w:hAnsi="Arial"/>
          <w:sz w:val="21"/>
          <w:szCs w:val="21"/>
          <w:lang w:eastAsia="en-US"/>
        </w:rPr>
        <w:t xml:space="preserve">Navazující systémy správy objektu (EPS, EZS, CCTV, EKV, atd.) řeší samostatná část 12 – Slaboproud, včetně připojení do společné technologické sítě TLAN BMS. Jejich výstupem budou konkrétní </w:t>
      </w:r>
      <w:proofErr w:type="spellStart"/>
      <w:r w:rsidRPr="00292C18">
        <w:rPr>
          <w:rFonts w:ascii="Arial" w:hAnsi="Arial"/>
          <w:sz w:val="21"/>
          <w:szCs w:val="21"/>
          <w:lang w:eastAsia="en-US"/>
        </w:rPr>
        <w:t>BACnetové</w:t>
      </w:r>
      <w:proofErr w:type="spellEnd"/>
      <w:r w:rsidRPr="00292C18">
        <w:rPr>
          <w:rFonts w:ascii="Arial" w:hAnsi="Arial"/>
          <w:sz w:val="21"/>
          <w:szCs w:val="21"/>
          <w:lang w:eastAsia="en-US"/>
        </w:rPr>
        <w:t xml:space="preserve"> objekty, které bude profese BMS vizualizovat.</w:t>
      </w:r>
    </w:p>
    <w:p w:rsidR="00F0464D" w:rsidRPr="00292C18" w:rsidRDefault="00910EC7" w:rsidP="00910EC7">
      <w:pPr>
        <w:numPr>
          <w:ilvl w:val="0"/>
          <w:numId w:val="6"/>
        </w:numPr>
        <w:autoSpaceDE w:val="0"/>
        <w:autoSpaceDN w:val="0"/>
        <w:adjustRightInd w:val="0"/>
        <w:spacing w:after="0" w:line="264" w:lineRule="auto"/>
        <w:ind w:right="1"/>
        <w:rPr>
          <w:rFonts w:ascii="Arial" w:hAnsi="Arial"/>
          <w:sz w:val="21"/>
          <w:szCs w:val="21"/>
          <w:lang w:eastAsia="en-US"/>
        </w:rPr>
      </w:pPr>
      <w:r w:rsidRPr="00292C18">
        <w:rPr>
          <w:rFonts w:ascii="Arial" w:hAnsi="Arial"/>
          <w:sz w:val="21"/>
          <w:szCs w:val="21"/>
          <w:lang w:eastAsia="en-US"/>
        </w:rPr>
        <w:t>3. úroveň -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propojení technologické sítě </w:t>
      </w:r>
      <w:proofErr w:type="spellStart"/>
      <w:r w:rsidR="00F0464D" w:rsidRPr="00292C18">
        <w:rPr>
          <w:rFonts w:ascii="Arial" w:hAnsi="Arial"/>
          <w:sz w:val="21"/>
          <w:szCs w:val="21"/>
          <w:lang w:eastAsia="en-US"/>
        </w:rPr>
        <w:t>BACnet</w:t>
      </w:r>
      <w:proofErr w:type="spellEnd"/>
      <w:r w:rsidR="00F0464D" w:rsidRPr="00292C18">
        <w:rPr>
          <w:rFonts w:ascii="Arial" w:hAnsi="Arial"/>
          <w:sz w:val="21"/>
          <w:szCs w:val="21"/>
          <w:lang w:eastAsia="en-US"/>
        </w:rPr>
        <w:t xml:space="preserve"> objektu na páteřní síť MU Brno – vyhodnocení celkového stavu areálů MU Brno, využití</w:t>
      </w:r>
      <w:r w:rsidRPr="00292C18">
        <w:rPr>
          <w:rFonts w:ascii="Arial" w:hAnsi="Arial"/>
          <w:sz w:val="21"/>
          <w:szCs w:val="21"/>
          <w:lang w:eastAsia="en-US"/>
        </w:rPr>
        <w:t xml:space="preserve"> </w:t>
      </w:r>
      <w:r w:rsidR="00F0464D" w:rsidRPr="00292C18">
        <w:rPr>
          <w:rFonts w:ascii="Arial" w:hAnsi="Arial"/>
          <w:sz w:val="21"/>
          <w:szCs w:val="21"/>
          <w:lang w:eastAsia="en-US"/>
        </w:rPr>
        <w:t>získaných dat pro ekonomiku a správu areálů MU Brno (</w:t>
      </w:r>
      <w:proofErr w:type="spellStart"/>
      <w:r w:rsidR="00F0464D" w:rsidRPr="00292C18">
        <w:rPr>
          <w:rFonts w:ascii="Arial" w:hAnsi="Arial"/>
          <w:sz w:val="21"/>
          <w:szCs w:val="21"/>
          <w:lang w:eastAsia="en-US"/>
        </w:rPr>
        <w:t>Facility</w:t>
      </w:r>
      <w:proofErr w:type="spellEnd"/>
      <w:r w:rsidR="00F0464D" w:rsidRPr="00292C18">
        <w:rPr>
          <w:rFonts w:ascii="Arial" w:hAnsi="Arial"/>
          <w:sz w:val="21"/>
          <w:szCs w:val="21"/>
          <w:lang w:eastAsia="en-US"/>
        </w:rPr>
        <w:t xml:space="preserve"> management) jako celku z </w:t>
      </w:r>
      <w:r w:rsidRPr="00292C18">
        <w:rPr>
          <w:rFonts w:ascii="Arial" w:hAnsi="Arial"/>
          <w:sz w:val="21"/>
          <w:szCs w:val="21"/>
          <w:lang w:eastAsia="en-US"/>
        </w:rPr>
        <w:t>D</w:t>
      </w:r>
      <w:r w:rsidR="00F0464D" w:rsidRPr="00292C18">
        <w:rPr>
          <w:rFonts w:ascii="Arial" w:hAnsi="Arial"/>
          <w:sz w:val="21"/>
          <w:szCs w:val="21"/>
          <w:lang w:eastAsia="en-US"/>
        </w:rPr>
        <w:t>ispečerského pracoviště SUKB (centrální dozorové pracoviště na</w:t>
      </w:r>
      <w:r w:rsidRPr="00292C18">
        <w:rPr>
          <w:rFonts w:ascii="Arial" w:hAnsi="Arial"/>
          <w:sz w:val="21"/>
          <w:szCs w:val="21"/>
          <w:lang w:eastAsia="en-US"/>
        </w:rPr>
        <w:t xml:space="preserve"> </w:t>
      </w:r>
      <w:r w:rsidR="00F0464D" w:rsidRPr="00292C18">
        <w:rPr>
          <w:rFonts w:ascii="Arial" w:hAnsi="Arial"/>
          <w:sz w:val="21"/>
          <w:szCs w:val="21"/>
          <w:lang w:eastAsia="en-US"/>
        </w:rPr>
        <w:t>provoz technologií a provozů UKB).</w:t>
      </w:r>
      <w:r w:rsidRPr="00292C18">
        <w:rPr>
          <w:rFonts w:ascii="Arial" w:hAnsi="Arial"/>
          <w:sz w:val="21"/>
          <w:szCs w:val="21"/>
          <w:lang w:eastAsia="en-US"/>
        </w:rPr>
        <w:t xml:space="preserve"> Toto </w:t>
      </w:r>
      <w:r w:rsidR="00F0464D" w:rsidRPr="00292C18">
        <w:rPr>
          <w:rFonts w:ascii="Arial" w:hAnsi="Arial"/>
          <w:sz w:val="21"/>
          <w:szCs w:val="21"/>
          <w:lang w:eastAsia="en-US"/>
        </w:rPr>
        <w:t>pracoviště bylo vybudováno v rámci předchozích etap a je situováno v místnosti trvalého dozoru v</w:t>
      </w:r>
      <w:r w:rsidRPr="00292C18">
        <w:rPr>
          <w:rFonts w:ascii="Arial" w:hAnsi="Arial"/>
          <w:sz w:val="21"/>
          <w:szCs w:val="21"/>
          <w:lang w:eastAsia="en-US"/>
        </w:rPr>
        <w:t> </w:t>
      </w:r>
      <w:r w:rsidR="00F0464D" w:rsidRPr="00292C18">
        <w:rPr>
          <w:rFonts w:ascii="Arial" w:hAnsi="Arial"/>
          <w:sz w:val="21"/>
          <w:szCs w:val="21"/>
          <w:lang w:eastAsia="en-US"/>
        </w:rPr>
        <w:t>prostorách</w:t>
      </w:r>
      <w:r w:rsidRPr="00292C18">
        <w:rPr>
          <w:rFonts w:ascii="Arial" w:hAnsi="Arial"/>
          <w:sz w:val="21"/>
          <w:szCs w:val="21"/>
          <w:lang w:eastAsia="en-US"/>
        </w:rPr>
        <w:t xml:space="preserve"> </w:t>
      </w:r>
      <w:proofErr w:type="spellStart"/>
      <w:r w:rsidR="00F0464D" w:rsidRPr="00292C18">
        <w:rPr>
          <w:rFonts w:ascii="Arial" w:hAnsi="Arial"/>
          <w:sz w:val="21"/>
          <w:szCs w:val="21"/>
          <w:lang w:eastAsia="en-US"/>
        </w:rPr>
        <w:t>energocentra</w:t>
      </w:r>
      <w:proofErr w:type="spellEnd"/>
      <w:r w:rsidR="00F0464D" w:rsidRPr="00292C18">
        <w:rPr>
          <w:rFonts w:ascii="Arial" w:hAnsi="Arial"/>
          <w:sz w:val="21"/>
          <w:szCs w:val="21"/>
          <w:lang w:eastAsia="en-US"/>
        </w:rPr>
        <w:t xml:space="preserve"> pavilonu Lávka Kamenice. V této etapě </w:t>
      </w:r>
      <w:r w:rsidRPr="00292C18">
        <w:rPr>
          <w:rFonts w:ascii="Arial" w:hAnsi="Arial"/>
          <w:sz w:val="21"/>
          <w:szCs w:val="21"/>
          <w:lang w:eastAsia="en-US"/>
        </w:rPr>
        <w:t>bude</w:t>
      </w:r>
      <w:r w:rsidR="00F0464D" w:rsidRPr="00292C18">
        <w:rPr>
          <w:rFonts w:ascii="Arial" w:hAnsi="Arial"/>
          <w:sz w:val="21"/>
          <w:szCs w:val="21"/>
          <w:lang w:eastAsia="en-US"/>
        </w:rPr>
        <w:t xml:space="preserve"> řešeno rozšíření původní instalace o </w:t>
      </w:r>
      <w:r w:rsidRPr="00292C18">
        <w:rPr>
          <w:rFonts w:ascii="Arial" w:hAnsi="Arial"/>
          <w:sz w:val="21"/>
          <w:szCs w:val="21"/>
          <w:lang w:eastAsia="en-US"/>
        </w:rPr>
        <w:t>nové vizualizační obrazovky.</w:t>
      </w:r>
    </w:p>
    <w:p w:rsidR="00910EC7" w:rsidRDefault="00910EC7" w:rsidP="00F0464D">
      <w:pPr>
        <w:autoSpaceDE w:val="0"/>
        <w:autoSpaceDN w:val="0"/>
        <w:adjustRightInd w:val="0"/>
        <w:spacing w:after="0"/>
        <w:rPr>
          <w:rFonts w:ascii="Arial" w:hAnsi="Arial"/>
          <w:szCs w:val="20"/>
        </w:rPr>
      </w:pPr>
    </w:p>
    <w:p w:rsidR="00F0464D" w:rsidRPr="00292C18" w:rsidRDefault="00910EC7" w:rsidP="00292C18">
      <w:pPr>
        <w:pStyle w:val="Odstavecseseznamem"/>
      </w:pPr>
      <w:r w:rsidRPr="00292C18">
        <w:t>ŘJ bud</w:t>
      </w:r>
      <w:r w:rsidR="00F0464D" w:rsidRPr="00292C18">
        <w:t xml:space="preserve">ou umístěny v příslušných rozvaděčích </w:t>
      </w:r>
      <w:proofErr w:type="spellStart"/>
      <w:r w:rsidR="00F0464D" w:rsidRPr="00292C18">
        <w:t>MaR</w:t>
      </w:r>
      <w:proofErr w:type="spellEnd"/>
      <w:r w:rsidR="00F0464D" w:rsidRPr="00292C18">
        <w:t xml:space="preserve"> v místě řízené a regulované soustavy. Na ŘJ </w:t>
      </w:r>
      <w:r w:rsidRPr="00292C18">
        <w:t>bud</w:t>
      </w:r>
      <w:r w:rsidR="00F0464D" w:rsidRPr="00292C18">
        <w:t>ou napojeny jednotlivé snímače a akční členy daného ovládaného</w:t>
      </w:r>
      <w:r w:rsidRPr="00292C18">
        <w:t xml:space="preserve"> </w:t>
      </w:r>
      <w:r w:rsidR="00F0464D" w:rsidRPr="00292C18">
        <w:t xml:space="preserve">technologického zařízení. Provozní zařízení (čerpadla, ventilátory, </w:t>
      </w:r>
      <w:proofErr w:type="spellStart"/>
      <w:r w:rsidR="00F0464D" w:rsidRPr="00292C18">
        <w:t>servopohony</w:t>
      </w:r>
      <w:proofErr w:type="spellEnd"/>
      <w:r w:rsidR="00F0464D" w:rsidRPr="00292C18">
        <w:t xml:space="preserve">, elektrické ohříváky, apod.) </w:t>
      </w:r>
      <w:r w:rsidRPr="00292C18">
        <w:t>bud</w:t>
      </w:r>
      <w:r w:rsidR="00F0464D" w:rsidRPr="00292C18">
        <w:t>ou ovládán</w:t>
      </w:r>
      <w:r w:rsidRPr="00292C18">
        <w:t>y</w:t>
      </w:r>
      <w:r w:rsidR="00F0464D" w:rsidRPr="00292C18">
        <w:t xml:space="preserve"> pomocí kontaktu relé umístěných</w:t>
      </w:r>
      <w:r w:rsidRPr="00292C18">
        <w:t xml:space="preserve"> </w:t>
      </w:r>
      <w:r w:rsidR="00F0464D" w:rsidRPr="00292C18">
        <w:t>v rozvaděč</w:t>
      </w:r>
      <w:r w:rsidRPr="00292C18">
        <w:t>ích</w:t>
      </w:r>
      <w:r w:rsidR="00F0464D" w:rsidRPr="00292C18">
        <w:t xml:space="preserve"> </w:t>
      </w:r>
      <w:proofErr w:type="spellStart"/>
      <w:r w:rsidR="00F0464D" w:rsidRPr="00292C18">
        <w:t>MaR</w:t>
      </w:r>
      <w:proofErr w:type="spellEnd"/>
      <w:r w:rsidR="00F0464D" w:rsidRPr="00292C18">
        <w:t xml:space="preserve"> a předávaných do rozvaděč</w:t>
      </w:r>
      <w:r w:rsidRPr="00292C18">
        <w:t>ů</w:t>
      </w:r>
      <w:r w:rsidR="00F0464D" w:rsidRPr="00292C18">
        <w:t xml:space="preserve"> </w:t>
      </w:r>
      <w:proofErr w:type="spellStart"/>
      <w:r w:rsidR="00F0464D" w:rsidRPr="00292C18">
        <w:t>MaR</w:t>
      </w:r>
      <w:proofErr w:type="spellEnd"/>
      <w:r w:rsidR="00F0464D" w:rsidRPr="00292C18">
        <w:t xml:space="preserve"> nebo </w:t>
      </w:r>
      <w:r w:rsidRPr="00292C18">
        <w:t xml:space="preserve">ESIL </w:t>
      </w:r>
      <w:r w:rsidR="00F0464D" w:rsidRPr="00292C18">
        <w:t>(dle místa jejich ovládání).</w:t>
      </w:r>
      <w:r w:rsidRPr="00292C18">
        <w:t xml:space="preserve"> </w:t>
      </w:r>
      <w:r w:rsidR="00F0464D" w:rsidRPr="00292C18">
        <w:t xml:space="preserve">Zpětné signály o stavu provozních zařízení a signály o </w:t>
      </w:r>
      <w:r w:rsidRPr="00292C18">
        <w:t>režimu provozu daných zařízení bud</w:t>
      </w:r>
      <w:r w:rsidR="00F0464D" w:rsidRPr="00292C18">
        <w:t xml:space="preserve">ou ve formě beznapěťového kontaktu přenášeny z rozvaděče </w:t>
      </w:r>
      <w:r w:rsidRPr="00292C18">
        <w:t>ESIL</w:t>
      </w:r>
      <w:r w:rsidR="00F0464D" w:rsidRPr="00292C18">
        <w:t xml:space="preserve"> zpět</w:t>
      </w:r>
      <w:r w:rsidRPr="00292C18">
        <w:t xml:space="preserve"> </w:t>
      </w:r>
      <w:r w:rsidR="00F0464D" w:rsidRPr="00292C18">
        <w:t xml:space="preserve">do systému </w:t>
      </w:r>
      <w:proofErr w:type="spellStart"/>
      <w:r w:rsidR="00F0464D" w:rsidRPr="00292C18">
        <w:t>MaR</w:t>
      </w:r>
      <w:proofErr w:type="spellEnd"/>
      <w:r w:rsidR="00F0464D" w:rsidRPr="00292C18">
        <w:t xml:space="preserve"> a zobrazovány v rámci vizualizace na dispečerském pracovišti </w:t>
      </w:r>
      <w:r w:rsidRPr="00292C18">
        <w:t>BMS</w:t>
      </w:r>
      <w:r w:rsidR="00F0464D" w:rsidRPr="00292C18">
        <w:t>.</w:t>
      </w:r>
      <w:r w:rsidRPr="00292C18">
        <w:t xml:space="preserve"> </w:t>
      </w:r>
      <w:r w:rsidR="00F0464D" w:rsidRPr="00292C18">
        <w:t>Jednotlivé snímače a akční členy budou mít krytí dle daného prostředí jejich umístění.</w:t>
      </w:r>
    </w:p>
    <w:p w:rsidR="00F0464D" w:rsidRPr="00292C18" w:rsidRDefault="00F0464D" w:rsidP="00292C18">
      <w:pPr>
        <w:autoSpaceDE w:val="0"/>
        <w:autoSpaceDN w:val="0"/>
        <w:adjustRightInd w:val="0"/>
        <w:spacing w:after="0" w:line="264" w:lineRule="auto"/>
        <w:ind w:left="360" w:right="1"/>
        <w:rPr>
          <w:rFonts w:ascii="Arial" w:hAnsi="Arial"/>
          <w:sz w:val="21"/>
          <w:szCs w:val="21"/>
          <w:lang w:eastAsia="en-US"/>
        </w:rPr>
      </w:pPr>
      <w:r w:rsidRPr="00292C18">
        <w:rPr>
          <w:rFonts w:ascii="Arial" w:hAnsi="Arial"/>
          <w:sz w:val="21"/>
          <w:szCs w:val="21"/>
          <w:lang w:eastAsia="en-US"/>
        </w:rPr>
        <w:t xml:space="preserve">Silové ovládací prvky (ovládací prvky ventilátorů a čerpadel) pro technologická zařízení ovládaná a spojená se systémem </w:t>
      </w:r>
      <w:proofErr w:type="spellStart"/>
      <w:r w:rsidRPr="00292C18">
        <w:rPr>
          <w:rFonts w:ascii="Arial" w:hAnsi="Arial"/>
          <w:sz w:val="21"/>
          <w:szCs w:val="21"/>
          <w:lang w:eastAsia="en-US"/>
        </w:rPr>
        <w:t>MaR</w:t>
      </w:r>
      <w:proofErr w:type="spellEnd"/>
      <w:r w:rsidRPr="00292C18">
        <w:rPr>
          <w:rFonts w:ascii="Arial" w:hAnsi="Arial"/>
          <w:sz w:val="21"/>
          <w:szCs w:val="21"/>
          <w:lang w:eastAsia="en-US"/>
        </w:rPr>
        <w:t xml:space="preserve"> budou</w:t>
      </w:r>
      <w:r w:rsidR="00910EC7" w:rsidRPr="00292C18">
        <w:rPr>
          <w:rFonts w:ascii="Arial" w:hAnsi="Arial"/>
          <w:sz w:val="21"/>
          <w:szCs w:val="21"/>
          <w:lang w:eastAsia="en-US"/>
        </w:rPr>
        <w:t xml:space="preserve"> </w:t>
      </w:r>
      <w:r w:rsidRPr="00292C18">
        <w:rPr>
          <w:rFonts w:ascii="Arial" w:hAnsi="Arial"/>
          <w:sz w:val="21"/>
          <w:szCs w:val="21"/>
          <w:lang w:eastAsia="en-US"/>
        </w:rPr>
        <w:t>umístěn</w:t>
      </w:r>
      <w:r w:rsidR="00910EC7" w:rsidRPr="00292C18">
        <w:rPr>
          <w:rFonts w:ascii="Arial" w:hAnsi="Arial"/>
          <w:sz w:val="21"/>
          <w:szCs w:val="21"/>
          <w:lang w:eastAsia="en-US"/>
        </w:rPr>
        <w:t>a</w:t>
      </w:r>
      <w:r w:rsidRPr="00292C18">
        <w:rPr>
          <w:rFonts w:ascii="Arial" w:hAnsi="Arial"/>
          <w:sz w:val="21"/>
          <w:szCs w:val="21"/>
          <w:lang w:eastAsia="en-US"/>
        </w:rPr>
        <w:t xml:space="preserve"> v rozvaděčích </w:t>
      </w:r>
      <w:proofErr w:type="spellStart"/>
      <w:r w:rsidRPr="00292C18">
        <w:rPr>
          <w:rFonts w:ascii="Arial" w:hAnsi="Arial"/>
          <w:sz w:val="21"/>
          <w:szCs w:val="21"/>
          <w:lang w:eastAsia="en-US"/>
        </w:rPr>
        <w:t>MaR</w:t>
      </w:r>
      <w:proofErr w:type="spellEnd"/>
      <w:r w:rsidRPr="00292C18">
        <w:rPr>
          <w:rFonts w:ascii="Arial" w:hAnsi="Arial"/>
          <w:sz w:val="21"/>
          <w:szCs w:val="21"/>
          <w:lang w:eastAsia="en-US"/>
        </w:rPr>
        <w:t xml:space="preserve">. </w:t>
      </w:r>
      <w:r w:rsidR="00910EC7" w:rsidRPr="00292C18">
        <w:rPr>
          <w:rFonts w:ascii="Arial" w:hAnsi="Arial"/>
          <w:sz w:val="21"/>
          <w:szCs w:val="21"/>
          <w:lang w:eastAsia="en-US"/>
        </w:rPr>
        <w:t xml:space="preserve">Profese ESIL </w:t>
      </w:r>
      <w:r w:rsidRPr="00292C18">
        <w:rPr>
          <w:rFonts w:ascii="Arial" w:hAnsi="Arial"/>
          <w:sz w:val="21"/>
          <w:szCs w:val="21"/>
          <w:lang w:eastAsia="en-US"/>
        </w:rPr>
        <w:t>přivede k těmto rozvaděčům potřebný příkon el.</w:t>
      </w:r>
      <w:r w:rsidR="00910EC7" w:rsidRPr="00292C18">
        <w:rPr>
          <w:rFonts w:ascii="Arial" w:hAnsi="Arial"/>
          <w:sz w:val="21"/>
          <w:szCs w:val="21"/>
          <w:lang w:eastAsia="en-US"/>
        </w:rPr>
        <w:t xml:space="preserve"> </w:t>
      </w:r>
      <w:proofErr w:type="gramStart"/>
      <w:r w:rsidRPr="00292C18">
        <w:rPr>
          <w:rFonts w:ascii="Arial" w:hAnsi="Arial"/>
          <w:sz w:val="21"/>
          <w:szCs w:val="21"/>
          <w:lang w:eastAsia="en-US"/>
        </w:rPr>
        <w:t>energie</w:t>
      </w:r>
      <w:proofErr w:type="gramEnd"/>
      <w:r w:rsidR="00910EC7" w:rsidRPr="00292C18">
        <w:rPr>
          <w:rFonts w:ascii="Arial" w:hAnsi="Arial"/>
          <w:sz w:val="21"/>
          <w:szCs w:val="21"/>
          <w:lang w:eastAsia="en-US"/>
        </w:rPr>
        <w:t xml:space="preserve"> v dané kategorii</w:t>
      </w:r>
      <w:r w:rsidRPr="00292C18">
        <w:rPr>
          <w:rFonts w:ascii="Arial" w:hAnsi="Arial"/>
          <w:sz w:val="21"/>
          <w:szCs w:val="21"/>
          <w:lang w:eastAsia="en-US"/>
        </w:rPr>
        <w:t>.</w:t>
      </w:r>
      <w:r w:rsidR="00910EC7" w:rsidRPr="00292C18">
        <w:rPr>
          <w:rFonts w:ascii="Arial" w:hAnsi="Arial"/>
          <w:sz w:val="21"/>
          <w:szCs w:val="21"/>
          <w:lang w:eastAsia="en-US"/>
        </w:rPr>
        <w:t xml:space="preserve"> </w:t>
      </w:r>
      <w:r w:rsidRPr="00292C18">
        <w:rPr>
          <w:rFonts w:ascii="Arial" w:hAnsi="Arial"/>
          <w:sz w:val="21"/>
          <w:szCs w:val="21"/>
          <w:lang w:eastAsia="en-US"/>
        </w:rPr>
        <w:t>Toto se netýká napájení a ovládání požárně bezpečnostních zařízení, které zajišťuje přímo část silnoproudu.</w:t>
      </w:r>
      <w:r w:rsidR="00910EC7" w:rsidRPr="00292C18">
        <w:rPr>
          <w:rFonts w:ascii="Arial" w:hAnsi="Arial"/>
          <w:sz w:val="21"/>
          <w:szCs w:val="21"/>
          <w:lang w:eastAsia="en-US"/>
        </w:rPr>
        <w:t xml:space="preserve"> </w:t>
      </w:r>
      <w:r w:rsidRPr="00292C18">
        <w:rPr>
          <w:rFonts w:ascii="Arial" w:hAnsi="Arial"/>
          <w:sz w:val="21"/>
          <w:szCs w:val="21"/>
          <w:lang w:eastAsia="en-US"/>
        </w:rPr>
        <w:t>Zařízení ovládaná manuálně, stejně jako i ovládání silové části osvětlení, výtahů, žaluz</w:t>
      </w:r>
      <w:r w:rsidR="00910EC7" w:rsidRPr="00292C18">
        <w:rPr>
          <w:rFonts w:ascii="Arial" w:hAnsi="Arial"/>
          <w:sz w:val="21"/>
          <w:szCs w:val="21"/>
          <w:lang w:eastAsia="en-US"/>
        </w:rPr>
        <w:t>i</w:t>
      </w:r>
      <w:r w:rsidRPr="00292C18">
        <w:rPr>
          <w:rFonts w:ascii="Arial" w:hAnsi="Arial"/>
          <w:sz w:val="21"/>
          <w:szCs w:val="21"/>
          <w:lang w:eastAsia="en-US"/>
        </w:rPr>
        <w:t xml:space="preserve">í nejsou součástí projektu </w:t>
      </w:r>
      <w:proofErr w:type="spellStart"/>
      <w:r w:rsidRPr="00292C18">
        <w:rPr>
          <w:rFonts w:ascii="Arial" w:hAnsi="Arial"/>
          <w:sz w:val="21"/>
          <w:szCs w:val="21"/>
          <w:lang w:eastAsia="en-US"/>
        </w:rPr>
        <w:t>MaR</w:t>
      </w:r>
      <w:proofErr w:type="spellEnd"/>
      <w:r w:rsidRPr="00292C18">
        <w:rPr>
          <w:rFonts w:ascii="Arial" w:hAnsi="Arial"/>
          <w:sz w:val="21"/>
          <w:szCs w:val="21"/>
          <w:lang w:eastAsia="en-US"/>
        </w:rPr>
        <w:t xml:space="preserve"> (jsou pouze monitorována – viz výše).</w:t>
      </w:r>
    </w:p>
    <w:p w:rsidR="00F0464D" w:rsidRPr="00292C18" w:rsidRDefault="00F0464D" w:rsidP="00292C18">
      <w:pPr>
        <w:pStyle w:val="Odstavecseseznamem"/>
        <w:spacing w:before="240"/>
        <w:rPr>
          <w:u w:val="single"/>
        </w:rPr>
      </w:pPr>
      <w:r w:rsidRPr="00292C18">
        <w:rPr>
          <w:u w:val="single"/>
        </w:rPr>
        <w:t>Režimy provozu systému</w:t>
      </w:r>
    </w:p>
    <w:p w:rsidR="00910EC7" w:rsidRPr="00292C18" w:rsidRDefault="00910EC7" w:rsidP="00910EC7">
      <w:pPr>
        <w:spacing w:line="264" w:lineRule="auto"/>
        <w:ind w:left="709"/>
        <w:rPr>
          <w:rFonts w:ascii="Arial" w:hAnsi="Arial"/>
          <w:sz w:val="21"/>
          <w:szCs w:val="21"/>
        </w:rPr>
      </w:pPr>
      <w:r w:rsidRPr="00292C18">
        <w:rPr>
          <w:rFonts w:ascii="Arial" w:hAnsi="Arial"/>
          <w:sz w:val="21"/>
          <w:szCs w:val="21"/>
        </w:rPr>
        <w:t>Projektem definovaná jednotlivá provozní zařízení bude možno provozovat ve dvou režimech - ručním ("RUČ") a automatickém ("AUT"), přičemž provoz Automatický bude maximálně upřednostněn.</w:t>
      </w:r>
    </w:p>
    <w:p w:rsidR="00910EC7" w:rsidRPr="00292C18" w:rsidRDefault="00910EC7" w:rsidP="00910EC7">
      <w:pPr>
        <w:spacing w:line="264" w:lineRule="auto"/>
        <w:ind w:left="709"/>
        <w:rPr>
          <w:rFonts w:ascii="Arial" w:hAnsi="Arial"/>
          <w:sz w:val="21"/>
          <w:szCs w:val="21"/>
        </w:rPr>
      </w:pPr>
      <w:r w:rsidRPr="00292C18">
        <w:rPr>
          <w:rFonts w:ascii="Arial" w:hAnsi="Arial"/>
          <w:sz w:val="21"/>
          <w:szCs w:val="21"/>
        </w:rPr>
        <w:t>Přepínání obou režimů se děje pomocí:</w:t>
      </w:r>
    </w:p>
    <w:p w:rsidR="00910EC7" w:rsidRPr="00292C18" w:rsidRDefault="00910EC7" w:rsidP="00910EC7">
      <w:pPr>
        <w:numPr>
          <w:ilvl w:val="0"/>
          <w:numId w:val="3"/>
        </w:numPr>
        <w:spacing w:line="264" w:lineRule="auto"/>
        <w:rPr>
          <w:rFonts w:ascii="Arial" w:hAnsi="Arial"/>
          <w:sz w:val="21"/>
          <w:szCs w:val="21"/>
        </w:rPr>
      </w:pPr>
      <w:r w:rsidRPr="00292C18">
        <w:rPr>
          <w:rFonts w:ascii="Arial" w:hAnsi="Arial"/>
          <w:sz w:val="21"/>
          <w:szCs w:val="21"/>
        </w:rPr>
        <w:t>Na dispečinku BMS přepínači na jednotlivých obrazovkách (řeší projekt BMS)</w:t>
      </w:r>
    </w:p>
    <w:p w:rsidR="00910EC7" w:rsidRPr="00292C18" w:rsidRDefault="00910EC7" w:rsidP="00910EC7">
      <w:pPr>
        <w:numPr>
          <w:ilvl w:val="0"/>
          <w:numId w:val="3"/>
        </w:numPr>
        <w:spacing w:line="264" w:lineRule="auto"/>
        <w:rPr>
          <w:rFonts w:ascii="Arial" w:hAnsi="Arial"/>
          <w:sz w:val="21"/>
          <w:szCs w:val="21"/>
        </w:rPr>
      </w:pPr>
      <w:r w:rsidRPr="00292C18">
        <w:rPr>
          <w:rFonts w:ascii="Arial" w:hAnsi="Arial"/>
          <w:sz w:val="21"/>
          <w:szCs w:val="21"/>
        </w:rPr>
        <w:t xml:space="preserve">Na rozvaděčích </w:t>
      </w:r>
      <w:proofErr w:type="spellStart"/>
      <w:r w:rsidRPr="00292C18">
        <w:rPr>
          <w:rFonts w:ascii="Arial" w:hAnsi="Arial"/>
          <w:sz w:val="21"/>
          <w:szCs w:val="21"/>
        </w:rPr>
        <w:t>MaR</w:t>
      </w:r>
      <w:proofErr w:type="spellEnd"/>
      <w:r w:rsidRPr="00292C18">
        <w:rPr>
          <w:rFonts w:ascii="Arial" w:hAnsi="Arial"/>
          <w:sz w:val="21"/>
          <w:szCs w:val="21"/>
        </w:rPr>
        <w:t xml:space="preserve"> přepínačem "AUT-0-RUČ“ (přepnutí do ručního režimu bude signalizováno na obrazovkách BMS)</w:t>
      </w:r>
    </w:p>
    <w:p w:rsidR="00910EC7" w:rsidRPr="00292C18" w:rsidRDefault="00910EC7" w:rsidP="003D50EF">
      <w:pPr>
        <w:spacing w:before="360" w:line="264" w:lineRule="auto"/>
        <w:ind w:left="709"/>
        <w:rPr>
          <w:rFonts w:ascii="Arial" w:hAnsi="Arial"/>
          <w:sz w:val="21"/>
          <w:szCs w:val="21"/>
        </w:rPr>
      </w:pPr>
      <w:bookmarkStart w:id="2" w:name="_GoBack"/>
      <w:bookmarkEnd w:id="2"/>
      <w:r w:rsidRPr="00292C18">
        <w:rPr>
          <w:rFonts w:ascii="Arial" w:hAnsi="Arial"/>
          <w:sz w:val="21"/>
          <w:szCs w:val="21"/>
        </w:rPr>
        <w:t xml:space="preserve">Ruční spuštění daného zařízení se děje přepnutím přepínače „AUT-0-RUČ“ do polohy „RUČ“, v poloze „0“ je zařízení vypnuto, v poloze „AUT“ je ovládáno příslušnou ŘJ. </w:t>
      </w:r>
    </w:p>
    <w:p w:rsidR="00910EC7" w:rsidRPr="00292C18" w:rsidRDefault="00910EC7" w:rsidP="00910EC7">
      <w:pPr>
        <w:spacing w:line="264" w:lineRule="auto"/>
        <w:ind w:left="709"/>
        <w:rPr>
          <w:rFonts w:ascii="Arial" w:hAnsi="Arial"/>
          <w:sz w:val="21"/>
          <w:szCs w:val="21"/>
        </w:rPr>
      </w:pPr>
      <w:r w:rsidRPr="00292C18">
        <w:rPr>
          <w:rFonts w:ascii="Arial" w:hAnsi="Arial"/>
          <w:sz w:val="21"/>
          <w:szCs w:val="21"/>
        </w:rPr>
        <w:t xml:space="preserve">V rámci ručního režimu zůstávají ostatní funkce (snímání teplot, regulace teploty, poruchová signalizace atd.) systému </w:t>
      </w:r>
      <w:proofErr w:type="spellStart"/>
      <w:r w:rsidRPr="00292C18">
        <w:rPr>
          <w:rFonts w:ascii="Arial" w:hAnsi="Arial"/>
          <w:sz w:val="21"/>
          <w:szCs w:val="21"/>
        </w:rPr>
        <w:t>MaR</w:t>
      </w:r>
      <w:proofErr w:type="spellEnd"/>
      <w:r w:rsidRPr="00292C18">
        <w:rPr>
          <w:rFonts w:ascii="Arial" w:hAnsi="Arial"/>
          <w:sz w:val="21"/>
          <w:szCs w:val="21"/>
        </w:rPr>
        <w:t xml:space="preserve"> stále v automatickém režimu.</w:t>
      </w:r>
    </w:p>
    <w:p w:rsidR="00910EC7" w:rsidRPr="00292C18" w:rsidRDefault="00910EC7" w:rsidP="00910EC7">
      <w:pPr>
        <w:spacing w:line="264" w:lineRule="auto"/>
        <w:ind w:left="709"/>
        <w:rPr>
          <w:rFonts w:ascii="Arial" w:hAnsi="Arial"/>
          <w:sz w:val="21"/>
          <w:szCs w:val="21"/>
        </w:rPr>
      </w:pPr>
      <w:r w:rsidRPr="00292C18">
        <w:rPr>
          <w:rFonts w:ascii="Arial" w:hAnsi="Arial"/>
          <w:sz w:val="21"/>
          <w:szCs w:val="21"/>
        </w:rPr>
        <w:t>V rámci automatického režimu budou jednotlivá provozní zařízení technologie regulována a ovládána na základě vyhodnocení snímaných hodnot jednotlivých veličin a stavů jednotlivých provozních zařízení a dle nastavených časových harmonogramů a požadovaných hodnot pomocí regulačního a ovládacího SW. Příslušný SW bude nainstalován do jednotlivých ŘJ příslušejících dané technologii.</w:t>
      </w:r>
    </w:p>
    <w:p w:rsidR="00910EC7" w:rsidRDefault="00910EC7" w:rsidP="00910EC7">
      <w:pPr>
        <w:ind w:right="1"/>
      </w:pPr>
    </w:p>
    <w:p w:rsidR="00910EC7" w:rsidRPr="00830F38" w:rsidRDefault="00910EC7" w:rsidP="00830F38">
      <w:pPr>
        <w:pStyle w:val="Nadpis2"/>
        <w:ind w:left="426" w:right="1"/>
        <w:rPr>
          <w:rFonts w:ascii="Arial" w:hAnsi="Arial"/>
          <w:b/>
        </w:rPr>
      </w:pPr>
      <w:bookmarkStart w:id="3" w:name="_Toc492026333"/>
      <w:r w:rsidRPr="00830F38">
        <w:rPr>
          <w:rFonts w:ascii="Arial" w:hAnsi="Arial"/>
          <w:b/>
        </w:rPr>
        <w:t>PROVOZNÍ PODMÍNKY</w:t>
      </w:r>
      <w:bookmarkEnd w:id="3"/>
    </w:p>
    <w:p w:rsidR="00910EC7" w:rsidRPr="00830F38" w:rsidRDefault="00910EC7" w:rsidP="00830F38">
      <w:pPr>
        <w:pStyle w:val="Nadpis2"/>
        <w:ind w:left="426" w:right="1"/>
        <w:rPr>
          <w:rFonts w:ascii="Arial" w:hAnsi="Arial"/>
          <w:b/>
        </w:rPr>
      </w:pPr>
      <w:bookmarkStart w:id="4" w:name="_Toc492026334"/>
      <w:r w:rsidRPr="00830F38">
        <w:rPr>
          <w:rFonts w:ascii="Arial" w:hAnsi="Arial"/>
          <w:b/>
        </w:rPr>
        <w:t>Rozvodná soustava</w:t>
      </w:r>
      <w:bookmarkEnd w:id="4"/>
    </w:p>
    <w:p w:rsidR="00910EC7" w:rsidRPr="00830F38" w:rsidRDefault="00910EC7" w:rsidP="00830F38">
      <w:pPr>
        <w:spacing w:line="264" w:lineRule="auto"/>
        <w:ind w:left="426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napájecí napětí technologických zařízení:</w:t>
      </w:r>
    </w:p>
    <w:p w:rsidR="00910EC7" w:rsidRPr="00830F38" w:rsidRDefault="00910EC7" w:rsidP="00830F38">
      <w:pPr>
        <w:spacing w:line="264" w:lineRule="auto"/>
        <w:ind w:left="426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ab/>
        <w:t>3+N+PE, 230/400 VAC, 50 Hz, TN-S, 3. kat. nap. (síť)</w:t>
      </w:r>
    </w:p>
    <w:p w:rsidR="00910EC7" w:rsidRPr="00830F38" w:rsidRDefault="00910EC7" w:rsidP="00830F38">
      <w:pPr>
        <w:spacing w:line="264" w:lineRule="auto"/>
        <w:ind w:left="426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ab/>
        <w:t>1+N+PE, 230 VAC, 50 Hz, TN-S, 1. kat. nap. (UPS)</w:t>
      </w:r>
    </w:p>
    <w:p w:rsidR="00910EC7" w:rsidRPr="00830F38" w:rsidRDefault="00910EC7" w:rsidP="00830F38">
      <w:pPr>
        <w:spacing w:line="264" w:lineRule="auto"/>
        <w:ind w:left="426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 xml:space="preserve">ovládací napětí </w:t>
      </w:r>
      <w:proofErr w:type="spellStart"/>
      <w:r w:rsidRPr="00830F38">
        <w:rPr>
          <w:rFonts w:ascii="Arial" w:hAnsi="Arial"/>
          <w:sz w:val="21"/>
          <w:szCs w:val="21"/>
        </w:rPr>
        <w:t>MaR</w:t>
      </w:r>
      <w:proofErr w:type="spellEnd"/>
      <w:r w:rsidRPr="00830F38">
        <w:rPr>
          <w:rFonts w:ascii="Arial" w:hAnsi="Arial"/>
          <w:sz w:val="21"/>
          <w:szCs w:val="21"/>
        </w:rPr>
        <w:t>:</w:t>
      </w:r>
      <w:r w:rsidRPr="00830F38">
        <w:rPr>
          <w:rFonts w:ascii="Arial" w:hAnsi="Arial"/>
          <w:sz w:val="21"/>
          <w:szCs w:val="21"/>
        </w:rPr>
        <w:tab/>
        <w:t>24 VAC 50 Hz, FELV</w:t>
      </w:r>
    </w:p>
    <w:p w:rsidR="00910EC7" w:rsidRPr="00830F38" w:rsidRDefault="00910EC7" w:rsidP="00830F38">
      <w:pPr>
        <w:spacing w:line="264" w:lineRule="auto"/>
        <w:ind w:left="426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 xml:space="preserve">Napájecí přívody pro </w:t>
      </w:r>
      <w:proofErr w:type="spellStart"/>
      <w:r w:rsidRPr="00830F38">
        <w:rPr>
          <w:rFonts w:ascii="Arial" w:hAnsi="Arial"/>
          <w:sz w:val="21"/>
          <w:szCs w:val="21"/>
        </w:rPr>
        <w:t>MaR</w:t>
      </w:r>
      <w:proofErr w:type="spellEnd"/>
      <w:r w:rsidRPr="00830F38">
        <w:rPr>
          <w:rFonts w:ascii="Arial" w:hAnsi="Arial"/>
          <w:sz w:val="21"/>
          <w:szCs w:val="21"/>
        </w:rPr>
        <w:t xml:space="preserve"> rozvaděče a rozvodnice BMS jsou součástí dodávky profese ESIL.</w:t>
      </w:r>
    </w:p>
    <w:p w:rsidR="00910EC7" w:rsidRPr="00830F38" w:rsidRDefault="00910EC7" w:rsidP="00830F38">
      <w:pPr>
        <w:pStyle w:val="Nadpis2"/>
        <w:ind w:left="426" w:right="1"/>
        <w:rPr>
          <w:rFonts w:ascii="Arial" w:hAnsi="Arial"/>
          <w:b/>
        </w:rPr>
      </w:pPr>
      <w:bookmarkStart w:id="5" w:name="_Toc492026335"/>
      <w:r w:rsidRPr="00830F38">
        <w:rPr>
          <w:rFonts w:ascii="Arial" w:hAnsi="Arial"/>
          <w:b/>
        </w:rPr>
        <w:t>Ochrana při poruše a ochrana základní</w:t>
      </w:r>
      <w:bookmarkEnd w:id="5"/>
    </w:p>
    <w:p w:rsidR="00910EC7" w:rsidRPr="00830F38" w:rsidRDefault="00910EC7" w:rsidP="00830F38">
      <w:pPr>
        <w:spacing w:line="264" w:lineRule="auto"/>
        <w:ind w:left="426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 xml:space="preserve">Ve smyslu normy ČSN 33 2000-4-41 </w:t>
      </w:r>
      <w:proofErr w:type="spellStart"/>
      <w:r w:rsidRPr="00830F38">
        <w:rPr>
          <w:rFonts w:ascii="Arial" w:hAnsi="Arial"/>
          <w:sz w:val="21"/>
          <w:szCs w:val="21"/>
        </w:rPr>
        <w:t>ed</w:t>
      </w:r>
      <w:proofErr w:type="spellEnd"/>
      <w:r w:rsidRPr="00830F38">
        <w:rPr>
          <w:rFonts w:ascii="Arial" w:hAnsi="Arial"/>
          <w:sz w:val="21"/>
          <w:szCs w:val="21"/>
        </w:rPr>
        <w:t>. 2 je provedena ochrana při poruše:</w:t>
      </w:r>
    </w:p>
    <w:p w:rsidR="00910EC7" w:rsidRPr="00830F38" w:rsidRDefault="00910EC7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základní – samočinným odpojením vadné části od zdroje v síti TN</w:t>
      </w:r>
    </w:p>
    <w:p w:rsidR="00910EC7" w:rsidRPr="00830F38" w:rsidRDefault="00910EC7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zvýšená – ochranným pospojováním vodivých prvků s nejbližší vodivou konstrukcí, která je chráněna v silnoproudu</w:t>
      </w:r>
    </w:p>
    <w:p w:rsidR="00910EC7" w:rsidRPr="00830F38" w:rsidRDefault="00910EC7" w:rsidP="00830F38">
      <w:p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 xml:space="preserve">Ve smyslu normy ČSN 33 2000-4-41 </w:t>
      </w:r>
      <w:proofErr w:type="spellStart"/>
      <w:r w:rsidRPr="00830F38">
        <w:rPr>
          <w:rFonts w:ascii="Arial" w:hAnsi="Arial"/>
          <w:sz w:val="21"/>
          <w:szCs w:val="21"/>
        </w:rPr>
        <w:t>ed</w:t>
      </w:r>
      <w:proofErr w:type="spellEnd"/>
      <w:r w:rsidRPr="00830F38">
        <w:rPr>
          <w:rFonts w:ascii="Arial" w:hAnsi="Arial"/>
          <w:sz w:val="21"/>
          <w:szCs w:val="21"/>
        </w:rPr>
        <w:t>. 2 je provedena ochrana základní ochrana (ochrana před přímým dotykem neboli před dotykem živých částí):</w:t>
      </w:r>
    </w:p>
    <w:p w:rsidR="00910EC7" w:rsidRPr="00830F38" w:rsidRDefault="00910EC7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základní izolací</w:t>
      </w:r>
    </w:p>
    <w:p w:rsidR="00910EC7" w:rsidRPr="00830F38" w:rsidRDefault="00910EC7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krytím</w:t>
      </w:r>
    </w:p>
    <w:p w:rsidR="00910EC7" w:rsidRPr="00830F38" w:rsidRDefault="00910EC7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přepážkami</w:t>
      </w:r>
    </w:p>
    <w:p w:rsidR="00910EC7" w:rsidRPr="00830F38" w:rsidRDefault="00910EC7" w:rsidP="00830F38">
      <w:p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a ochrana zvýšená (doplňková):</w:t>
      </w:r>
    </w:p>
    <w:p w:rsidR="00910EC7" w:rsidRPr="00830F38" w:rsidRDefault="00910EC7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proudovými chrániči a doplňujícím ochranným pospojováním</w:t>
      </w:r>
    </w:p>
    <w:p w:rsidR="00910EC7" w:rsidRPr="00830F38" w:rsidRDefault="00910EC7" w:rsidP="00830F38">
      <w:pPr>
        <w:pStyle w:val="Odstavecseseznamem"/>
        <w:rPr>
          <w:b/>
        </w:rPr>
      </w:pPr>
      <w:bookmarkStart w:id="6" w:name="_Toc288460522"/>
      <w:bookmarkStart w:id="7" w:name="_Toc300907032"/>
      <w:bookmarkStart w:id="8" w:name="_Toc469026107"/>
      <w:bookmarkStart w:id="9" w:name="_Toc492026340"/>
      <w:r w:rsidRPr="00830F38">
        <w:rPr>
          <w:b/>
        </w:rPr>
        <w:t>Hranice projektu</w:t>
      </w:r>
      <w:bookmarkEnd w:id="6"/>
      <w:bookmarkEnd w:id="7"/>
      <w:bookmarkEnd w:id="8"/>
      <w:bookmarkEnd w:id="9"/>
    </w:p>
    <w:p w:rsidR="00910EC7" w:rsidRPr="00910EC7" w:rsidRDefault="00910EC7" w:rsidP="00830F38">
      <w:pPr>
        <w:pStyle w:val="Odstavecseseznamem"/>
      </w:pPr>
      <w:r w:rsidRPr="00910EC7">
        <w:t xml:space="preserve">Hranicí projektů </w:t>
      </w:r>
      <w:proofErr w:type="spellStart"/>
      <w:r w:rsidRPr="00910EC7">
        <w:t>MaR</w:t>
      </w:r>
      <w:proofErr w:type="spellEnd"/>
      <w:r w:rsidRPr="00910EC7">
        <w:t xml:space="preserve"> a ESIL je hlavní přívod napájení pro rozvaděče </w:t>
      </w:r>
      <w:proofErr w:type="spellStart"/>
      <w:r w:rsidRPr="00910EC7">
        <w:t>MaR</w:t>
      </w:r>
      <w:proofErr w:type="spellEnd"/>
      <w:r w:rsidRPr="00910EC7">
        <w:t xml:space="preserve">, který je součástí profese Elektroinstalace. Předávacím bodem </w:t>
      </w:r>
      <w:proofErr w:type="spellStart"/>
      <w:r w:rsidRPr="00910EC7">
        <w:t>MaR</w:t>
      </w:r>
      <w:proofErr w:type="spellEnd"/>
      <w:r w:rsidRPr="00910EC7">
        <w:t xml:space="preserve"> a ESIL budou svorky rozváděčů </w:t>
      </w:r>
      <w:proofErr w:type="spellStart"/>
      <w:r w:rsidRPr="00910EC7">
        <w:t>MaR</w:t>
      </w:r>
      <w:proofErr w:type="spellEnd"/>
      <w:r w:rsidRPr="00910EC7">
        <w:t>.</w:t>
      </w:r>
    </w:p>
    <w:p w:rsidR="00910EC7" w:rsidRPr="00910EC7" w:rsidRDefault="00910EC7" w:rsidP="00830F38">
      <w:pPr>
        <w:pStyle w:val="Odstavecseseznamem"/>
      </w:pPr>
      <w:r w:rsidRPr="00910EC7">
        <w:t xml:space="preserve">Ze strany techniky prostředí staveb (zařízení pro vytápění a ochlazování stavby, vzduchotechniky, zdravotně technických instalací) tvoří hranici projektu svorky zařízení, jež nejsou součástí dodávky profese </w:t>
      </w:r>
      <w:proofErr w:type="spellStart"/>
      <w:r w:rsidRPr="00910EC7">
        <w:t>MaR</w:t>
      </w:r>
      <w:proofErr w:type="spellEnd"/>
      <w:r w:rsidRPr="00910EC7">
        <w:t xml:space="preserve"> a </w:t>
      </w:r>
      <w:proofErr w:type="spellStart"/>
      <w:r w:rsidRPr="00910EC7">
        <w:t>návarky</w:t>
      </w:r>
      <w:proofErr w:type="spellEnd"/>
      <w:r w:rsidRPr="00910EC7">
        <w:t xml:space="preserve"> / uchycovací konzoly snímačů.</w:t>
      </w:r>
    </w:p>
    <w:p w:rsidR="00EA3C16" w:rsidRPr="00830F38" w:rsidRDefault="00EA3C16" w:rsidP="00830F38">
      <w:pPr>
        <w:pStyle w:val="Nadpis2"/>
        <w:ind w:left="426" w:right="1"/>
        <w:rPr>
          <w:rFonts w:ascii="Arial" w:hAnsi="Arial"/>
        </w:rPr>
      </w:pPr>
      <w:bookmarkStart w:id="10" w:name="_Toc492026379"/>
    </w:p>
    <w:p w:rsidR="00EA3C16" w:rsidRPr="00830F38" w:rsidRDefault="00EA3C16" w:rsidP="00830F38">
      <w:pPr>
        <w:pStyle w:val="Nadpis2"/>
        <w:ind w:left="426" w:right="1"/>
        <w:rPr>
          <w:rFonts w:ascii="Arial" w:hAnsi="Arial"/>
          <w:b/>
        </w:rPr>
      </w:pPr>
      <w:r w:rsidRPr="00830F38">
        <w:rPr>
          <w:rFonts w:ascii="Arial" w:hAnsi="Arial"/>
          <w:b/>
        </w:rPr>
        <w:t>MONTÁŽ</w:t>
      </w:r>
      <w:bookmarkEnd w:id="10"/>
    </w:p>
    <w:p w:rsidR="00EA3C16" w:rsidRPr="00830F38" w:rsidRDefault="00EA3C16" w:rsidP="00830F38">
      <w:pPr>
        <w:pStyle w:val="Nadpis2"/>
        <w:ind w:left="426" w:right="1"/>
        <w:rPr>
          <w:rFonts w:ascii="Arial" w:hAnsi="Arial"/>
          <w:b/>
        </w:rPr>
      </w:pPr>
      <w:bookmarkStart w:id="11" w:name="_Toc492026380"/>
      <w:r w:rsidRPr="00830F38">
        <w:rPr>
          <w:rFonts w:ascii="Arial" w:hAnsi="Arial"/>
          <w:b/>
        </w:rPr>
        <w:t>Kabeláž a kabelové trasy</w:t>
      </w:r>
      <w:bookmarkEnd w:id="11"/>
    </w:p>
    <w:p w:rsidR="00EA3C16" w:rsidRPr="00830F38" w:rsidRDefault="00EA3C16" w:rsidP="00830F38">
      <w:pPr>
        <w:ind w:left="426" w:right="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Hlavní rozvody budou uloženy ve žlabech upevněných na pomocných konstrukcích pro technologii, nebo na zdi. Jednotlivé kabely odbočující z tras budou v trubkách dle charakteru daného prostředí. Kabely budou označeny na obou koncích číslem dle schémat zapojení rozvaděčů.</w:t>
      </w:r>
    </w:p>
    <w:p w:rsidR="00EA3C16" w:rsidRPr="00830F38" w:rsidRDefault="00EA3C16" w:rsidP="00830F38">
      <w:pPr>
        <w:ind w:left="426" w:right="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 xml:space="preserve">Vnější zemnící svorky vnitřních </w:t>
      </w:r>
      <w:proofErr w:type="spellStart"/>
      <w:r w:rsidRPr="00830F38">
        <w:rPr>
          <w:rFonts w:ascii="Arial" w:hAnsi="Arial"/>
          <w:sz w:val="21"/>
          <w:szCs w:val="21"/>
        </w:rPr>
        <w:t>oceloplechových</w:t>
      </w:r>
      <w:proofErr w:type="spellEnd"/>
      <w:r w:rsidRPr="00830F38">
        <w:rPr>
          <w:rFonts w:ascii="Arial" w:hAnsi="Arial"/>
          <w:sz w:val="21"/>
          <w:szCs w:val="21"/>
        </w:rPr>
        <w:t xml:space="preserve"> rozvaděčů ve strojovnách musí být spojeny s uzemňovací soustavou samostatným vodičem dle ČSN.</w:t>
      </w:r>
    </w:p>
    <w:p w:rsidR="00EA3C16" w:rsidRPr="00830F38" w:rsidRDefault="00EA3C16" w:rsidP="00830F38">
      <w:pPr>
        <w:ind w:left="426" w:right="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 xml:space="preserve">Veškerá kabeláž vcházející do budovy z vnějšího prostředí bude opatřena ochranou proti přepětí. </w:t>
      </w:r>
    </w:p>
    <w:p w:rsidR="00EA3C16" w:rsidRPr="00830F38" w:rsidRDefault="00EA3C16" w:rsidP="00830F38">
      <w:pPr>
        <w:ind w:left="426" w:right="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Všechny prostupy kabelových tras požárními úseky budou protipožárně utěsněny certifikovaným způsobem v souladu s </w:t>
      </w:r>
      <w:proofErr w:type="spellStart"/>
      <w:r w:rsidRPr="00830F38">
        <w:rPr>
          <w:rFonts w:ascii="Arial" w:hAnsi="Arial"/>
          <w:sz w:val="21"/>
          <w:szCs w:val="21"/>
        </w:rPr>
        <w:t>čl</w:t>
      </w:r>
      <w:proofErr w:type="spellEnd"/>
      <w:r w:rsidRPr="00830F38">
        <w:rPr>
          <w:rFonts w:ascii="Arial" w:hAnsi="Arial"/>
          <w:sz w:val="21"/>
          <w:szCs w:val="21"/>
        </w:rPr>
        <w:t xml:space="preserve"> </w:t>
      </w:r>
      <w:proofErr w:type="gramStart"/>
      <w:r w:rsidRPr="00830F38">
        <w:rPr>
          <w:rFonts w:ascii="Arial" w:hAnsi="Arial"/>
          <w:sz w:val="21"/>
          <w:szCs w:val="21"/>
        </w:rPr>
        <w:t>l.8.6.1</w:t>
      </w:r>
      <w:proofErr w:type="gramEnd"/>
      <w:r w:rsidRPr="00830F38">
        <w:rPr>
          <w:rFonts w:ascii="Arial" w:hAnsi="Arial"/>
          <w:sz w:val="21"/>
          <w:szCs w:val="21"/>
        </w:rPr>
        <w:t xml:space="preserve"> ČSN 73 0802.</w:t>
      </w:r>
    </w:p>
    <w:p w:rsidR="00EA3C16" w:rsidRPr="00830F38" w:rsidRDefault="00EA3C16" w:rsidP="00830F38">
      <w:pPr>
        <w:pStyle w:val="Nadpis2"/>
        <w:ind w:left="426" w:right="1"/>
        <w:rPr>
          <w:rFonts w:ascii="Arial" w:hAnsi="Arial"/>
          <w:b/>
        </w:rPr>
      </w:pPr>
      <w:bookmarkStart w:id="12" w:name="_Toc152473403"/>
      <w:bookmarkStart w:id="13" w:name="_Toc469026143"/>
      <w:bookmarkStart w:id="14" w:name="_Toc492026382"/>
      <w:r w:rsidRPr="00830F38">
        <w:rPr>
          <w:rFonts w:ascii="Arial" w:hAnsi="Arial"/>
          <w:b/>
        </w:rPr>
        <w:t>Dispozice rozvaděč</w:t>
      </w:r>
      <w:bookmarkEnd w:id="12"/>
      <w:r w:rsidRPr="00830F38">
        <w:rPr>
          <w:rFonts w:ascii="Arial" w:hAnsi="Arial"/>
          <w:b/>
        </w:rPr>
        <w:t>ů</w:t>
      </w:r>
      <w:bookmarkEnd w:id="13"/>
      <w:bookmarkEnd w:id="14"/>
    </w:p>
    <w:p w:rsidR="00EA3C16" w:rsidRPr="00830F38" w:rsidRDefault="00EA3C16" w:rsidP="00830F38">
      <w:pPr>
        <w:ind w:left="426" w:right="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 xml:space="preserve">Rozvaděče </w:t>
      </w:r>
      <w:proofErr w:type="spellStart"/>
      <w:r w:rsidRPr="00830F38">
        <w:rPr>
          <w:rFonts w:ascii="Arial" w:hAnsi="Arial"/>
          <w:sz w:val="21"/>
          <w:szCs w:val="21"/>
        </w:rPr>
        <w:t>MaR</w:t>
      </w:r>
      <w:proofErr w:type="spellEnd"/>
      <w:r w:rsidRPr="00830F38">
        <w:rPr>
          <w:rFonts w:ascii="Arial" w:hAnsi="Arial"/>
          <w:sz w:val="21"/>
          <w:szCs w:val="21"/>
        </w:rPr>
        <w:t xml:space="preserve"> budou umístěny v místech hlavních technologií (ve strojovnách VZT / ÚT / CHL / TČ, technických místnostech, stoupačkách SLP / ESIL) s umístěním a počtem polí dle výkresové dokumentace. Půjde o </w:t>
      </w:r>
      <w:proofErr w:type="spellStart"/>
      <w:r w:rsidRPr="00830F38">
        <w:rPr>
          <w:rFonts w:ascii="Arial" w:hAnsi="Arial"/>
          <w:sz w:val="21"/>
          <w:szCs w:val="21"/>
        </w:rPr>
        <w:t>oceloplechové</w:t>
      </w:r>
      <w:proofErr w:type="spellEnd"/>
      <w:r w:rsidRPr="00830F38">
        <w:rPr>
          <w:rFonts w:ascii="Arial" w:hAnsi="Arial"/>
          <w:sz w:val="21"/>
          <w:szCs w:val="21"/>
        </w:rPr>
        <w:t xml:space="preserve"> skříňové rozvaděče s vnitřním vybavením (jistící prvky, stykače, pomocná relé, svorky, přepěťové ochrany atd.). </w:t>
      </w:r>
    </w:p>
    <w:p w:rsidR="00EA3C16" w:rsidRPr="00830F38" w:rsidRDefault="00EA3C16" w:rsidP="00830F38">
      <w:pPr>
        <w:pStyle w:val="Nadpis2"/>
        <w:ind w:left="426" w:right="1"/>
        <w:rPr>
          <w:rFonts w:ascii="Arial" w:hAnsi="Arial"/>
          <w:b/>
        </w:rPr>
      </w:pPr>
      <w:bookmarkStart w:id="15" w:name="_Toc492026383"/>
      <w:r w:rsidRPr="00830F38">
        <w:rPr>
          <w:rFonts w:ascii="Arial" w:hAnsi="Arial"/>
          <w:b/>
        </w:rPr>
        <w:t>Individuální a komplexní zkoušky</w:t>
      </w:r>
      <w:bookmarkEnd w:id="15"/>
    </w:p>
    <w:p w:rsidR="00EA3C16" w:rsidRPr="00830F38" w:rsidRDefault="00EA3C16" w:rsidP="00830F38">
      <w:pPr>
        <w:ind w:left="426" w:right="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V průběhu přípravy k individuálnímu a komplexnímu vyzkoušení zabezpečí dodavatel kompletnost technických prostředků a základního programového vybavení a provede:</w:t>
      </w:r>
    </w:p>
    <w:p w:rsidR="00EA3C16" w:rsidRPr="00830F38" w:rsidRDefault="00EA3C16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ověření funkční způsobilosti a parametrů zabudovaných periferních zařízení do řízených souborů; tj. čidel, převodníků, akčních členů,</w:t>
      </w:r>
    </w:p>
    <w:p w:rsidR="00EA3C16" w:rsidRPr="00830F38" w:rsidRDefault="00EA3C16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ověření sekundárního spojovacího vedení mezi periferiemi v řízených souborech a svorkami digitálních regulátorů a I/O modulů,</w:t>
      </w:r>
    </w:p>
    <w:p w:rsidR="00EA3C16" w:rsidRPr="00830F38" w:rsidRDefault="00EA3C16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ověření funkční způsobilosti regulátorů vč. jejich napájení,</w:t>
      </w:r>
    </w:p>
    <w:p w:rsidR="00EA3C16" w:rsidRPr="00830F38" w:rsidRDefault="00EA3C16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vyzkoušení primárního spojovacího vedení mezi svorkami regulátorů až po svorky aktivních prvků,</w:t>
      </w:r>
    </w:p>
    <w:p w:rsidR="00EA3C16" w:rsidRPr="00830F38" w:rsidRDefault="00EA3C16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ověření funkčnosti a provozní způsobilosti jednotlivých technologických částí a celků vč. vzájemných vazeb,</w:t>
      </w:r>
    </w:p>
    <w:p w:rsidR="00EA3C16" w:rsidRPr="00830F38" w:rsidRDefault="00EA3C16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ověření softwarového vybavení regulátorů,</w:t>
      </w:r>
    </w:p>
    <w:p w:rsidR="00EA3C16" w:rsidRPr="00830F38" w:rsidRDefault="00EA3C16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ověření autonomnosti funkcí regulátorů při ztrátě spojení s dispečinkem,</w:t>
      </w:r>
    </w:p>
    <w:p w:rsidR="00EA3C16" w:rsidRPr="00830F38" w:rsidRDefault="00EA3C16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ověření uložených souborů trvalých provozních údajů,</w:t>
      </w:r>
    </w:p>
    <w:p w:rsidR="00EA3C16" w:rsidRPr="00830F38" w:rsidRDefault="00EA3C16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ověření jednotlivých adres v systému a k nim přiřazené funkce,</w:t>
      </w:r>
    </w:p>
    <w:p w:rsidR="00EA3C16" w:rsidRPr="00830F38" w:rsidRDefault="00EA3C16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ověření správnosti zobrazení jednotlivých sledovaných údajů,</w:t>
      </w:r>
    </w:p>
    <w:p w:rsidR="00EA3C16" w:rsidRPr="00830F38" w:rsidRDefault="00EA3C16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ověření funkcí uživatelských programů,</w:t>
      </w:r>
    </w:p>
    <w:p w:rsidR="00EA3C16" w:rsidRPr="00830F38" w:rsidRDefault="00EA3C16" w:rsidP="00830F38">
      <w:pPr>
        <w:numPr>
          <w:ilvl w:val="0"/>
          <w:numId w:val="3"/>
        </w:numPr>
        <w:spacing w:line="264" w:lineRule="auto"/>
        <w:ind w:left="85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odzkoušení stupňů oprávněnosti pro pracovníky obsluhy.</w:t>
      </w:r>
    </w:p>
    <w:p w:rsidR="00EA3C16" w:rsidRPr="00830F38" w:rsidRDefault="00EA3C16" w:rsidP="00830F38">
      <w:pPr>
        <w:ind w:left="426" w:right="1"/>
        <w:rPr>
          <w:rFonts w:ascii="Arial" w:hAnsi="Arial"/>
          <w:sz w:val="21"/>
          <w:szCs w:val="21"/>
        </w:rPr>
      </w:pPr>
      <w:r w:rsidRPr="00830F38">
        <w:rPr>
          <w:rFonts w:ascii="Arial" w:hAnsi="Arial"/>
          <w:sz w:val="21"/>
          <w:szCs w:val="21"/>
        </w:rPr>
        <w:t>O všech těchto krocích a zkouškách jsou vedeny podrobné protokoly dle norem ISO. Zkoušky mohou provádět pouze proškolení a odpovědní pracovníci.</w:t>
      </w:r>
    </w:p>
    <w:p w:rsidR="00830F38" w:rsidRDefault="00830F38">
      <w:pPr>
        <w:spacing w:after="0"/>
      </w:pPr>
      <w:r>
        <w:br w:type="page"/>
      </w:r>
    </w:p>
    <w:p w:rsidR="001D3A6B" w:rsidRPr="00830F38" w:rsidRDefault="001D3A6B" w:rsidP="005F1965">
      <w:pPr>
        <w:pStyle w:val="Nadpis2"/>
        <w:spacing w:before="0" w:after="240"/>
        <w:ind w:right="1"/>
        <w:rPr>
          <w:rFonts w:ascii="Arial" w:hAnsi="Arial"/>
          <w:b/>
        </w:rPr>
      </w:pPr>
      <w:r w:rsidRPr="00830F38">
        <w:rPr>
          <w:rFonts w:ascii="Arial" w:hAnsi="Arial"/>
          <w:b/>
        </w:rPr>
        <w:t>TECHNICKÉ STANDARDY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080"/>
        <w:gridCol w:w="992"/>
      </w:tblGrid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Rozvaděče (vč. vnitřního vybavení, montáže a připojení)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01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Skříňový rozvaděč pro vnitřní instalaci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spellStart"/>
            <w:r w:rsidRPr="00830F38">
              <w:rPr>
                <w:rFonts w:ascii="Arial" w:hAnsi="Arial"/>
                <w:szCs w:val="20"/>
              </w:rPr>
              <w:t>Oceloplechový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rozvaděč skříňový </w:t>
            </w:r>
            <w:proofErr w:type="spellStart"/>
            <w:r w:rsidRPr="00830F38">
              <w:rPr>
                <w:rFonts w:ascii="Arial" w:hAnsi="Arial"/>
                <w:szCs w:val="20"/>
              </w:rPr>
              <w:t>nn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dle ČSN 61 439, min. krytí IP42/20, rozvodná soustava 3NPE, 50Hz, 230/400V/TN-S,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Sokl h=100mm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Povrchová úprava práškovou technologií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Dveře s </w:t>
            </w:r>
            <w:proofErr w:type="gramStart"/>
            <w:r w:rsidRPr="00830F38">
              <w:rPr>
                <w:rFonts w:ascii="Arial" w:hAnsi="Arial"/>
                <w:szCs w:val="20"/>
              </w:rPr>
              <w:t>těsněním, 3-bodový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rozpěrný uzávěr s možností zamykání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Základní rozměry - podle vnitřní náplně, 20% prostorová rezerva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Ovládací a signalizační přístroje na dveřích skříně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Přívody a vývody kabelů – nahoře, přes kabelové ucpávkové vývodky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 vnitřní straně dveří schránka pro uložení dokumentace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Propojovací vodiče ve skříních vedeny v plastových kanálech s perforací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Přístroje upevněny na DIN liště, regulátory podle montážního předpisu regulátoru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Označení žil vodičů strojovým popisem na </w:t>
            </w:r>
            <w:proofErr w:type="spellStart"/>
            <w:r w:rsidRPr="00830F38">
              <w:rPr>
                <w:rFonts w:ascii="Arial" w:hAnsi="Arial"/>
                <w:szCs w:val="20"/>
              </w:rPr>
              <w:t>návlečné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štítky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Drobný instalační a spojovací materiál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Značení rozvaděčů bude prováděno v souladu s metodikou MU dodanou v průběhu plnění 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Jednotné provedení zámků, případně klíčů k zámkům rozvaděčů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02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proofErr w:type="spellStart"/>
            <w:r w:rsidRPr="00830F38">
              <w:rPr>
                <w:rFonts w:ascii="Arial" w:hAnsi="Arial"/>
                <w:b/>
                <w:szCs w:val="20"/>
              </w:rPr>
              <w:t>Oceloplechový</w:t>
            </w:r>
            <w:proofErr w:type="spellEnd"/>
            <w:r w:rsidRPr="00830F38">
              <w:rPr>
                <w:rFonts w:ascii="Arial" w:hAnsi="Arial"/>
                <w:b/>
                <w:szCs w:val="20"/>
              </w:rPr>
              <w:t xml:space="preserve"> nástěnný rozvaděč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spellStart"/>
            <w:r w:rsidRPr="00830F38">
              <w:rPr>
                <w:rFonts w:ascii="Arial" w:hAnsi="Arial"/>
                <w:szCs w:val="20"/>
              </w:rPr>
              <w:t>Oceloplechová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nástěnná rozvaděčová skříňka </w:t>
            </w:r>
            <w:proofErr w:type="spellStart"/>
            <w:r w:rsidRPr="00830F38">
              <w:rPr>
                <w:rFonts w:ascii="Arial" w:hAnsi="Arial"/>
                <w:szCs w:val="20"/>
              </w:rPr>
              <w:t>nn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dle ČSN 61 439, min krytí IP42/20, rozvodná soustava 3NPE, 50Hz, 230/400/TN-S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Povrchová úprava práškovou technologií, barevné provedení bílé, 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Dveře s </w:t>
            </w:r>
            <w:proofErr w:type="gramStart"/>
            <w:r w:rsidRPr="00830F38">
              <w:rPr>
                <w:rFonts w:ascii="Arial" w:hAnsi="Arial"/>
                <w:szCs w:val="20"/>
              </w:rPr>
              <w:t>těsněním, 3-bodový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rozpěrný uzávěr s možností zamykání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Základní rozměry - podle vnitřní náplně, 20% prostorová rezerva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Ovládací a signalizační přístroje na dveřích nebo uvnitř skříně - gravírované štítky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Přívody a vývody kabelů – nahoře, přes kabelové ucpávkové vývodky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 vnitřní straně dveří schránka pro uložení dokumentace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Propojovací vodiče ve skříních vedeny v plastových kanálech s perforací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Přístroje upevnit na DIN lištu, regulátor podle montážního předpisu regulátoru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Označení žil vodičů strojovým popisem na </w:t>
            </w:r>
            <w:proofErr w:type="spellStart"/>
            <w:r w:rsidRPr="00830F38">
              <w:rPr>
                <w:rFonts w:ascii="Arial" w:hAnsi="Arial"/>
                <w:szCs w:val="20"/>
              </w:rPr>
              <w:t>návlečné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štítky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Drobný instalační a spojovací materiál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Značení rozvaděčů bude prováděno v souladu s metodikou MU dodanou v průběhu plnění 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Jednotné provedení zámků, případně klíčů k zámkům rozvaděčů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03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proofErr w:type="spellStart"/>
            <w:r w:rsidRPr="00830F38">
              <w:rPr>
                <w:rFonts w:ascii="Arial" w:hAnsi="Arial"/>
                <w:b/>
                <w:szCs w:val="20"/>
              </w:rPr>
              <w:t>Oceloplechový</w:t>
            </w:r>
            <w:proofErr w:type="spellEnd"/>
            <w:r w:rsidRPr="00830F38">
              <w:rPr>
                <w:rFonts w:ascii="Arial" w:hAnsi="Arial"/>
                <w:b/>
                <w:szCs w:val="20"/>
              </w:rPr>
              <w:t xml:space="preserve"> vestavný rozvaděč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spellStart"/>
            <w:r w:rsidRPr="00830F38">
              <w:rPr>
                <w:rFonts w:ascii="Arial" w:hAnsi="Arial"/>
                <w:szCs w:val="20"/>
              </w:rPr>
              <w:t>Oceloplechová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vestavná rozvaděčová skříňka </w:t>
            </w:r>
            <w:proofErr w:type="spellStart"/>
            <w:r w:rsidRPr="00830F38">
              <w:rPr>
                <w:rFonts w:ascii="Arial" w:hAnsi="Arial"/>
                <w:szCs w:val="20"/>
              </w:rPr>
              <w:t>nn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dle ČSN 61 439, min krytí IP42/20, rozvodná soustava 3NPE, 50Hz, 230/400V/TN-S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Povrchová úprava práškovou technologií, barevné provedení bílé, 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Dveře s </w:t>
            </w:r>
            <w:proofErr w:type="gramStart"/>
            <w:r w:rsidRPr="00830F38">
              <w:rPr>
                <w:rFonts w:ascii="Arial" w:hAnsi="Arial"/>
                <w:szCs w:val="20"/>
              </w:rPr>
              <w:t>těsněním, 3-bodový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rozpěrný uzávěr s možností zamykání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Základní rozměry - podle vnitřní náplně, 20% prostorová rezerva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Ovládací a signalizační přístroje na dveřích nebo uvnitř skříně - gravírované štítky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Přívody a vývody kabelů – nahoře, přes kabelové ucpávkové vývodky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 vnitřní straně dveří schránka pro uložení dokumentace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Propojovací vodiče ve skříních vedeny v plastových kanálech s perforací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Přístroje upevnit na DIN lištu, regulátor podle montážního předpisu regulátoru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Označení žil vodičů strojovým popisem na </w:t>
            </w:r>
            <w:proofErr w:type="spellStart"/>
            <w:r w:rsidRPr="00830F38">
              <w:rPr>
                <w:rFonts w:ascii="Arial" w:hAnsi="Arial"/>
                <w:szCs w:val="20"/>
              </w:rPr>
              <w:t>návlečné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štítky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Drobný instalační a spojovací materiál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Značení rozvaděčů bude prováděno v souladu s metodikou MU dodanou v průběhu plnění 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Jednotné provedení zámků, případně klíčů k zámkům rozvaděčů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04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Přístrojová výzbroj rozvaděče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Jističe, svorky s pojistkou, pojistky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Stykače, stykačové kombinace, tepelná relé, termistorová </w:t>
            </w:r>
            <w:proofErr w:type="gramStart"/>
            <w:r w:rsidRPr="00830F38">
              <w:rPr>
                <w:rFonts w:ascii="Arial" w:hAnsi="Arial"/>
                <w:szCs w:val="20"/>
              </w:rPr>
              <w:t>relé,  relé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pomocná, relé časová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 Ovládací prvky, signální prvky optické a akustické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Svorky řadové a svorkovnice, kryty, oddělovací přepážky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Přepěťové ochrany, zásuvka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Moduly galvanického oddělení, převodníky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Napájecí transformátory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Topné těleso, regulátory teploty, prvky pro chlazení vnitřku rozvaděče - ventilátory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spellStart"/>
            <w:r w:rsidRPr="00830F38">
              <w:rPr>
                <w:rFonts w:ascii="Arial" w:hAnsi="Arial"/>
                <w:szCs w:val="20"/>
              </w:rPr>
              <w:t>Splitový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chladič u skříňového rozvaděče pro venkovní instalaci (pro rozvaděče s vysokým ztrátovým teplem)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Svítidlo s vypínačem,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Příslušenství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05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Přístrojová výzbroj rozvaděčové skříňky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Jističe, svorky s pojistkou, pojistky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Relé pomocná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Svorky řadové a svorkovnice, kryty, oddělovací přepážky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Přepěťové ochrany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Moduly galvanického oddělení, převodníky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Napájecí transformátory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Příslušenství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proofErr w:type="gramStart"/>
            <w:r w:rsidRPr="00830F38">
              <w:rPr>
                <w:rFonts w:ascii="Arial" w:hAnsi="Arial"/>
                <w:b/>
                <w:szCs w:val="20"/>
              </w:rPr>
              <w:t>Řídící</w:t>
            </w:r>
            <w:proofErr w:type="gramEnd"/>
            <w:r w:rsidRPr="00830F38">
              <w:rPr>
                <w:rFonts w:ascii="Arial" w:hAnsi="Arial"/>
                <w:b/>
                <w:szCs w:val="20"/>
              </w:rPr>
              <w:t xml:space="preserve"> systém (vč. příslušenství, montáže, programování, parametrizace, oživení, testování a uvedení do provozu)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06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proofErr w:type="gramStart"/>
            <w:r w:rsidRPr="00830F38">
              <w:rPr>
                <w:rFonts w:ascii="Arial" w:hAnsi="Arial"/>
                <w:b/>
                <w:szCs w:val="20"/>
              </w:rPr>
              <w:t>Řídící</w:t>
            </w:r>
            <w:proofErr w:type="gramEnd"/>
            <w:r w:rsidRPr="00830F38">
              <w:rPr>
                <w:rFonts w:ascii="Arial" w:hAnsi="Arial"/>
                <w:b/>
                <w:szCs w:val="20"/>
              </w:rPr>
              <w:t xml:space="preserve"> systém technologických zařízení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Volně programovatelný systém, zprostředkování dat do centrály BMS, s rezervou vstupů a výstupů, vnitřní regulátory musí umožňovat vzájemnou komunikaci s centrálou BMS.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Požadovaný komunikační protokol standardu </w:t>
            </w:r>
            <w:proofErr w:type="spellStart"/>
            <w:r w:rsidRPr="00830F38">
              <w:rPr>
                <w:rFonts w:ascii="Arial" w:hAnsi="Arial"/>
                <w:szCs w:val="20"/>
              </w:rPr>
              <w:t>BACnet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MS/TP, </w:t>
            </w:r>
            <w:proofErr w:type="spellStart"/>
            <w:r w:rsidRPr="00830F38">
              <w:rPr>
                <w:rFonts w:ascii="Arial" w:hAnsi="Arial"/>
                <w:szCs w:val="20"/>
              </w:rPr>
              <w:t>BACnet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IP, </w:t>
            </w:r>
            <w:proofErr w:type="spellStart"/>
            <w:r w:rsidRPr="00830F38">
              <w:rPr>
                <w:rFonts w:ascii="Arial" w:hAnsi="Arial"/>
                <w:szCs w:val="20"/>
              </w:rPr>
              <w:t>BACnet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830F38">
              <w:rPr>
                <w:rFonts w:ascii="Arial" w:hAnsi="Arial"/>
                <w:szCs w:val="20"/>
              </w:rPr>
              <w:t>Ethernet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, </w:t>
            </w:r>
            <w:proofErr w:type="spellStart"/>
            <w:r w:rsidRPr="00830F38">
              <w:rPr>
                <w:rFonts w:ascii="Arial" w:hAnsi="Arial"/>
                <w:szCs w:val="20"/>
              </w:rPr>
              <w:t>LINKnet</w:t>
            </w:r>
            <w:proofErr w:type="spellEnd"/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Modulární konstrukce dovolující libovolnou konfiguraci </w:t>
            </w:r>
            <w:proofErr w:type="spellStart"/>
            <w:r w:rsidRPr="00830F38">
              <w:rPr>
                <w:rFonts w:ascii="Arial" w:hAnsi="Arial"/>
                <w:szCs w:val="20"/>
              </w:rPr>
              <w:t>podstanice</w:t>
            </w:r>
            <w:proofErr w:type="spellEnd"/>
            <w:r w:rsidRPr="00830F38">
              <w:rPr>
                <w:rFonts w:ascii="Arial" w:hAnsi="Arial"/>
                <w:szCs w:val="20"/>
              </w:rPr>
              <w:t>.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Činnost samostatná nebo v síti.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Zpracování alarmů, trendů, časových programů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Aplikační software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- 100% kompatibilita se stávající </w:t>
            </w:r>
            <w:proofErr w:type="spellStart"/>
            <w:r w:rsidRPr="00830F38">
              <w:rPr>
                <w:rFonts w:ascii="Arial" w:hAnsi="Arial"/>
                <w:szCs w:val="20"/>
              </w:rPr>
              <w:t>MaR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areálu Kampusu MU v Brně Bohunicích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07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Patice pro rozšiřující karty </w:t>
            </w:r>
            <w:proofErr w:type="gramStart"/>
            <w:r w:rsidRPr="00830F38">
              <w:rPr>
                <w:rFonts w:ascii="Arial" w:hAnsi="Arial"/>
                <w:b/>
                <w:szCs w:val="20"/>
              </w:rPr>
              <w:t>řídícího</w:t>
            </w:r>
            <w:proofErr w:type="gramEnd"/>
            <w:r w:rsidRPr="00830F38">
              <w:rPr>
                <w:rFonts w:ascii="Arial" w:hAnsi="Arial"/>
                <w:b/>
                <w:szCs w:val="20"/>
              </w:rPr>
              <w:t xml:space="preserve"> systému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Kapacita 4 nebo 8 rozšiřujících karet </w:t>
            </w:r>
            <w:proofErr w:type="gramStart"/>
            <w:r w:rsidRPr="00830F38">
              <w:rPr>
                <w:rFonts w:ascii="Arial" w:hAnsi="Arial"/>
                <w:szCs w:val="20"/>
              </w:rPr>
              <w:t>řídícího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systému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Vnitřní komunikační sběrnice pro řídící systém a rozšiřující moduly </w:t>
            </w:r>
            <w:proofErr w:type="gramStart"/>
            <w:r w:rsidRPr="00830F38">
              <w:rPr>
                <w:rFonts w:ascii="Arial" w:hAnsi="Arial"/>
                <w:szCs w:val="20"/>
              </w:rPr>
              <w:t>řídícího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systému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Montáž na DIN lištu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  <w:u w:val="single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08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Rozšiřující modul </w:t>
            </w:r>
            <w:proofErr w:type="gramStart"/>
            <w:r w:rsidRPr="00830F38">
              <w:rPr>
                <w:rFonts w:ascii="Arial" w:hAnsi="Arial"/>
                <w:b/>
                <w:szCs w:val="20"/>
              </w:rPr>
              <w:t>řídícího</w:t>
            </w:r>
            <w:proofErr w:type="gramEnd"/>
            <w:r w:rsidRPr="00830F38">
              <w:rPr>
                <w:rFonts w:ascii="Arial" w:hAnsi="Arial"/>
                <w:b/>
                <w:szCs w:val="20"/>
              </w:rPr>
              <w:t xml:space="preserve"> systému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Karty rozšiřujících vstupů / výstupů pro </w:t>
            </w:r>
            <w:proofErr w:type="gramStart"/>
            <w:r w:rsidRPr="00830F38">
              <w:rPr>
                <w:rFonts w:ascii="Arial" w:hAnsi="Arial"/>
                <w:szCs w:val="20"/>
              </w:rPr>
              <w:t>řídící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systém technologických zařízení.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Univerzální </w:t>
            </w:r>
            <w:proofErr w:type="gramStart"/>
            <w:r w:rsidRPr="00830F38">
              <w:rPr>
                <w:rFonts w:ascii="Arial" w:hAnsi="Arial"/>
                <w:szCs w:val="20"/>
              </w:rPr>
              <w:t>vstupy (0..5VDC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, 0--10VDC, 4..20mA, NTC 10kohm, </w:t>
            </w:r>
            <w:proofErr w:type="spellStart"/>
            <w:r w:rsidRPr="00830F38">
              <w:rPr>
                <w:rFonts w:ascii="Arial" w:hAnsi="Arial"/>
                <w:szCs w:val="20"/>
              </w:rPr>
              <w:t>bezpotenciál</w:t>
            </w:r>
            <w:proofErr w:type="spellEnd"/>
            <w:r w:rsidRPr="00830F38">
              <w:rPr>
                <w:rFonts w:ascii="Arial" w:hAnsi="Arial"/>
                <w:szCs w:val="20"/>
              </w:rPr>
              <w:t>. kontakt), digitální vstupy (</w:t>
            </w:r>
            <w:proofErr w:type="spellStart"/>
            <w:r w:rsidRPr="00830F38">
              <w:rPr>
                <w:rFonts w:ascii="Arial" w:hAnsi="Arial"/>
                <w:szCs w:val="20"/>
              </w:rPr>
              <w:t>bezpotenciál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. kontakt, kontakt 24VAC/DC), univerzální výstupy (0..10VDC, digitální výstup), reléové výstupy (24VAC/DC), </w:t>
            </w:r>
            <w:proofErr w:type="spellStart"/>
            <w:r w:rsidRPr="00830F38">
              <w:rPr>
                <w:rFonts w:ascii="Arial" w:hAnsi="Arial"/>
                <w:szCs w:val="20"/>
              </w:rPr>
              <w:t>triakové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výstupy (24VAC)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Montáž na patici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09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Terminátor komunikační sběrnice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Ukončující modul vnitřní komunikační sběrnice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10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Systémový regulátor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Kapacita až 11 univerzálních </w:t>
            </w:r>
            <w:proofErr w:type="gramStart"/>
            <w:r w:rsidRPr="00830F38">
              <w:rPr>
                <w:rFonts w:ascii="Arial" w:hAnsi="Arial"/>
                <w:szCs w:val="20"/>
              </w:rPr>
              <w:t>vstupů (0..5VDC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, 0..10VDC, 4..20mA, NTC 10kohm), až 4 analogové výstupy (0..10VDC) až 6 </w:t>
            </w:r>
            <w:proofErr w:type="spellStart"/>
            <w:r w:rsidRPr="00830F38">
              <w:rPr>
                <w:rFonts w:ascii="Arial" w:hAnsi="Arial"/>
                <w:szCs w:val="20"/>
              </w:rPr>
              <w:t>triakových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výstupů (24VAC)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Komunikační protokoly standardu </w:t>
            </w:r>
            <w:proofErr w:type="spellStart"/>
            <w:r w:rsidRPr="00830F38">
              <w:rPr>
                <w:rFonts w:ascii="Arial" w:hAnsi="Arial"/>
                <w:szCs w:val="20"/>
              </w:rPr>
              <w:t>BACnet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IP, </w:t>
            </w:r>
            <w:proofErr w:type="spellStart"/>
            <w:r w:rsidRPr="00830F38">
              <w:rPr>
                <w:rFonts w:ascii="Arial" w:hAnsi="Arial"/>
                <w:szCs w:val="20"/>
              </w:rPr>
              <w:t>BACnet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MS/TP,  </w:t>
            </w:r>
            <w:proofErr w:type="spellStart"/>
            <w:r w:rsidRPr="00830F38">
              <w:rPr>
                <w:rFonts w:ascii="Arial" w:hAnsi="Arial"/>
                <w:szCs w:val="20"/>
              </w:rPr>
              <w:t>LINKnet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, </w:t>
            </w:r>
            <w:proofErr w:type="spellStart"/>
            <w:r w:rsidRPr="00830F38">
              <w:rPr>
                <w:rFonts w:ascii="Arial" w:hAnsi="Arial"/>
                <w:szCs w:val="20"/>
              </w:rPr>
              <w:t>MODbus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RTU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Montáž na montážní desku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- 100% kompatibilita se stávající </w:t>
            </w:r>
            <w:proofErr w:type="spellStart"/>
            <w:r w:rsidRPr="00830F38">
              <w:rPr>
                <w:rFonts w:ascii="Arial" w:hAnsi="Arial"/>
                <w:szCs w:val="20"/>
              </w:rPr>
              <w:t>MaR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areálu Kampusu MU v Brně Bohunicích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Aplikační software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  <w:u w:val="single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11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Koncentrátor sběrnice M-bus (10 zařízení)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Regulátor pro integraci M-bus zařízení do </w:t>
            </w:r>
            <w:proofErr w:type="gramStart"/>
            <w:r w:rsidRPr="00830F38">
              <w:rPr>
                <w:rFonts w:ascii="Arial" w:hAnsi="Arial"/>
                <w:szCs w:val="20"/>
              </w:rPr>
              <w:t>řídícího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systému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kapacita 10 M-bus zařízení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Komunikační protokol standardu </w:t>
            </w:r>
            <w:proofErr w:type="spellStart"/>
            <w:r w:rsidRPr="00830F38">
              <w:rPr>
                <w:rFonts w:ascii="Arial" w:hAnsi="Arial"/>
                <w:szCs w:val="20"/>
              </w:rPr>
              <w:t>BACnet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MS/TP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Montáž na DIN lištu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- 100% kompatibilita se stávající </w:t>
            </w:r>
            <w:proofErr w:type="spellStart"/>
            <w:r w:rsidRPr="00830F38">
              <w:rPr>
                <w:rFonts w:ascii="Arial" w:hAnsi="Arial"/>
                <w:szCs w:val="20"/>
              </w:rPr>
              <w:t>MaR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areálu Kampusu MU v Brně Bohunicích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Aplikační software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12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Nástěnný ovladač individuální regulace v místnosti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 Integrované čidlo teploty, nastavení žádané hodnoty, tlačítko volby přítomnosti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LCD displej (zobrazení prostorové teploty)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- 1x binární vstup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Komunikační protokol standardu </w:t>
            </w:r>
            <w:proofErr w:type="spellStart"/>
            <w:r w:rsidRPr="00830F38">
              <w:rPr>
                <w:rFonts w:ascii="Arial" w:hAnsi="Arial"/>
                <w:szCs w:val="20"/>
              </w:rPr>
              <w:t>LINKNet</w:t>
            </w:r>
            <w:proofErr w:type="spellEnd"/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Nástěnná montáž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- 100% kompatibilita se stávající </w:t>
            </w:r>
            <w:proofErr w:type="spellStart"/>
            <w:r w:rsidRPr="00830F38">
              <w:rPr>
                <w:rFonts w:ascii="Arial" w:hAnsi="Arial"/>
                <w:szCs w:val="20"/>
              </w:rPr>
              <w:t>MaR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areálu Kampusu MU v Brně Bohunicích</w:t>
            </w:r>
          </w:p>
          <w:p w:rsidR="00252795" w:rsidRPr="00830F38" w:rsidRDefault="00252795" w:rsidP="00F0464D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Aplikační software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  <w:u w:val="single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F0464D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13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Nástěnný ovladač individuální regulace v místnosti a čidlem CO2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 Integrované čidlo teploty a CO2, nastavení žádané hodnoty, tlačítko volby přítomnosti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LCD displej (zobrazení prostorové teploty)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- 1x binární vstup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Komunikační protokol standardu </w:t>
            </w:r>
            <w:proofErr w:type="spellStart"/>
            <w:r w:rsidRPr="00830F38">
              <w:rPr>
                <w:rFonts w:ascii="Arial" w:hAnsi="Arial"/>
                <w:szCs w:val="20"/>
              </w:rPr>
              <w:t>LINKNet</w:t>
            </w:r>
            <w:proofErr w:type="spell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Nástěnná montáž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- 100% kompatibilita se stávající </w:t>
            </w:r>
            <w:proofErr w:type="spellStart"/>
            <w:r w:rsidRPr="00830F38">
              <w:rPr>
                <w:rFonts w:ascii="Arial" w:hAnsi="Arial"/>
                <w:szCs w:val="20"/>
              </w:rPr>
              <w:t>MaR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areálu Kampusu MU v Brně Bohunicích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Aplikační software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  <w:u w:val="single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14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Převodník impuls - M-bus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- 2x impulsní vstup min. 14Hz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- 1x komunikační výstup M-bus (300 nebo 2400 baud)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po sběrnici M-bus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Nástěnná montáž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- 100% kompatibilita se stávající </w:t>
            </w:r>
            <w:proofErr w:type="spellStart"/>
            <w:r w:rsidRPr="00830F38">
              <w:rPr>
                <w:rFonts w:ascii="Arial" w:hAnsi="Arial"/>
                <w:szCs w:val="20"/>
              </w:rPr>
              <w:t>MaR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areálu Kampusu MU v Brně Bohunicích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Polní instrumentace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MaR</w:t>
            </w:r>
            <w:proofErr w:type="spellEnd"/>
            <w:r w:rsidRPr="00830F38">
              <w:rPr>
                <w:rFonts w:ascii="Arial" w:hAnsi="Arial"/>
                <w:b/>
                <w:szCs w:val="20"/>
              </w:rPr>
              <w:t xml:space="preserve">  - regulátory, snímače neelektrických veličin, akční členy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15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Snímač teploty prostorový - pro vnitřní prostory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měřící rozsah min. 0 až +40 °C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proudový, </w:t>
            </w:r>
            <w:proofErr w:type="gramStart"/>
            <w:r w:rsidRPr="00830F38">
              <w:rPr>
                <w:rFonts w:ascii="Arial" w:hAnsi="Arial"/>
                <w:szCs w:val="20"/>
              </w:rPr>
              <w:t>odporový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mA, teplotně závislý odpor a termistor)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16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Snímač teploty prostorový - interiérový - design </w:t>
            </w:r>
            <w:proofErr w:type="gramStart"/>
            <w:r w:rsidRPr="00830F38">
              <w:rPr>
                <w:rFonts w:ascii="Arial" w:hAnsi="Arial"/>
                <w:b/>
                <w:szCs w:val="20"/>
              </w:rPr>
              <w:t>stejný  jako</w:t>
            </w:r>
            <w:proofErr w:type="gramEnd"/>
            <w:r w:rsidRPr="00830F38">
              <w:rPr>
                <w:rFonts w:ascii="Arial" w:hAnsi="Arial"/>
                <w:b/>
                <w:szCs w:val="20"/>
              </w:rPr>
              <w:t xml:space="preserve"> u vypínačů a zásuvek 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měřící rozsah min. 0 až +40 °C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proudový, </w:t>
            </w:r>
            <w:proofErr w:type="gramStart"/>
            <w:r w:rsidRPr="00830F38">
              <w:rPr>
                <w:rFonts w:ascii="Arial" w:hAnsi="Arial"/>
                <w:szCs w:val="20"/>
              </w:rPr>
              <w:t>odporový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mA, teplotně závislý odpor a termistor)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17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Snímač teploty venkovní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měřící rozsah min. -20 až +50 °C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proudový, </w:t>
            </w:r>
            <w:proofErr w:type="gramStart"/>
            <w:r w:rsidRPr="00830F38">
              <w:rPr>
                <w:rFonts w:ascii="Arial" w:hAnsi="Arial"/>
                <w:szCs w:val="20"/>
              </w:rPr>
              <w:t>odporový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mA, teplotně závislý odpor a termistor)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18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Snímač teploty příložný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měřící rozsah min. 0 až +100 °C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proudový, </w:t>
            </w:r>
            <w:proofErr w:type="gramStart"/>
            <w:r w:rsidRPr="00830F38">
              <w:rPr>
                <w:rFonts w:ascii="Arial" w:hAnsi="Arial"/>
                <w:szCs w:val="20"/>
              </w:rPr>
              <w:t>odporový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mA, teplotně závislý odpor a termistor)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19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Snímač teploty jímkový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měřící rozsah min. 0 až +100 °C, 0 až +200 °C, 0 až +50 °C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proudový, </w:t>
            </w:r>
            <w:proofErr w:type="gramStart"/>
            <w:r w:rsidRPr="00830F38">
              <w:rPr>
                <w:rFonts w:ascii="Arial" w:hAnsi="Arial"/>
                <w:szCs w:val="20"/>
              </w:rPr>
              <w:t>odporový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mA, teplotně závislý odpor a termistor)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vč. jímky kovové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20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Snímač teploty do VZT potrubí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měřící rozsah min. 0 až +100 °C, 0 až +200 °C, 0 až +50 °C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proudový, </w:t>
            </w:r>
            <w:proofErr w:type="gramStart"/>
            <w:r w:rsidRPr="00830F38">
              <w:rPr>
                <w:rFonts w:ascii="Arial" w:hAnsi="Arial"/>
                <w:szCs w:val="20"/>
              </w:rPr>
              <w:t>odporový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mA, teplotně závislý odpor a termistor)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21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Snímač teploty a vlhkosti do VZT potrubí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měřící rozsah teplot min. 0 až +80 °C, vlhkosti 0 až 100% RH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proudový, </w:t>
            </w:r>
            <w:proofErr w:type="gramStart"/>
            <w:r w:rsidRPr="00830F38">
              <w:rPr>
                <w:rFonts w:ascii="Arial" w:hAnsi="Arial"/>
                <w:szCs w:val="20"/>
              </w:rPr>
              <w:t>odporový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mA, teplotně závislý odpor a termistor)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IP20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22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Snímač teploty a vlhkosti do prostoru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měřící rozsah teplot min. 0 až +50 °C, vlhkosti 0 až 100% RH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proudový, </w:t>
            </w:r>
            <w:proofErr w:type="gramStart"/>
            <w:r w:rsidRPr="00830F38">
              <w:rPr>
                <w:rFonts w:ascii="Arial" w:hAnsi="Arial"/>
                <w:szCs w:val="20"/>
              </w:rPr>
              <w:t>odporový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mA, teplotně závislý odpor a termistor)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IP20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23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Termostat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protimrazové</w:t>
            </w:r>
            <w:proofErr w:type="spellEnd"/>
            <w:r w:rsidRPr="00830F38">
              <w:rPr>
                <w:rFonts w:ascii="Arial" w:hAnsi="Arial"/>
                <w:b/>
                <w:szCs w:val="20"/>
              </w:rPr>
              <w:t xml:space="preserve"> ochrany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kapilárový</w:t>
            </w:r>
            <w:proofErr w:type="spell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rozsah nastavení spínání </w:t>
            </w:r>
            <w:proofErr w:type="gramStart"/>
            <w:r w:rsidRPr="00830F38">
              <w:rPr>
                <w:rFonts w:ascii="Arial" w:hAnsi="Arial"/>
                <w:szCs w:val="20"/>
              </w:rPr>
              <w:t>4,5..20°C</w:t>
            </w:r>
            <w:proofErr w:type="gramEnd"/>
            <w:r w:rsidRPr="00830F38">
              <w:rPr>
                <w:rFonts w:ascii="Arial" w:hAnsi="Arial"/>
                <w:szCs w:val="20"/>
              </w:rPr>
              <w:t>, spínací hystereze min. 2°C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délka kapiláry 1,5m, 3m, 6m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automaticky reset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spínací kontakt min. 230VAC/0,1A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vč. příslušenství pro uchycení kapiláry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IP44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24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Termostat příložný na potrubí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rozsah nastavení spínání </w:t>
            </w:r>
            <w:proofErr w:type="gramStart"/>
            <w:r w:rsidRPr="00830F38">
              <w:rPr>
                <w:rFonts w:ascii="Arial" w:hAnsi="Arial"/>
                <w:szCs w:val="20"/>
              </w:rPr>
              <w:t>40..80°C</w:t>
            </w:r>
            <w:proofErr w:type="gramEnd"/>
            <w:r w:rsidRPr="00830F38">
              <w:rPr>
                <w:rFonts w:ascii="Arial" w:hAnsi="Arial"/>
                <w:szCs w:val="20"/>
              </w:rPr>
              <w:t>, spínací hystereze min. 2°C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vč. upevňovací pásky min. 40cm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rozpínací kontakt min. 230VAC/1A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 nebo 230VAC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25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Diferenční snímač tlaku do VZT potrubí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měřící rozsah </w:t>
            </w:r>
            <w:proofErr w:type="gramStart"/>
            <w:r w:rsidRPr="00830F38">
              <w:rPr>
                <w:rFonts w:ascii="Arial" w:hAnsi="Arial"/>
                <w:szCs w:val="20"/>
              </w:rPr>
              <w:t>min. 0..1000Pa</w:t>
            </w:r>
            <w:proofErr w:type="gramEnd"/>
            <w:r w:rsidRPr="00830F38">
              <w:rPr>
                <w:rFonts w:ascii="Arial" w:hAnsi="Arial"/>
                <w:szCs w:val="20"/>
              </w:rPr>
              <w:t>, 0..1500Pa, 0..2000Pa, 0..2500Pa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</w:t>
            </w:r>
            <w:proofErr w:type="gramStart"/>
            <w:r w:rsidRPr="00830F38">
              <w:rPr>
                <w:rFonts w:ascii="Arial" w:hAnsi="Arial"/>
                <w:szCs w:val="20"/>
              </w:rPr>
              <w:t>proudový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vč. průchodek a měřících hadiček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26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Snímač tlaku do potrubí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měřící rozsah </w:t>
            </w:r>
            <w:proofErr w:type="gramStart"/>
            <w:r w:rsidRPr="00830F38">
              <w:rPr>
                <w:rFonts w:ascii="Arial" w:hAnsi="Arial"/>
                <w:szCs w:val="20"/>
              </w:rPr>
              <w:t>min. 0..6bar</w:t>
            </w:r>
            <w:proofErr w:type="gramEnd"/>
            <w:r w:rsidRPr="00830F38">
              <w:rPr>
                <w:rFonts w:ascii="Arial" w:hAnsi="Arial"/>
                <w:szCs w:val="20"/>
              </w:rPr>
              <w:t>, 0..10bar, 0..16bar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</w:t>
            </w:r>
            <w:proofErr w:type="gramStart"/>
            <w:r w:rsidRPr="00830F38">
              <w:rPr>
                <w:rFonts w:ascii="Arial" w:hAnsi="Arial"/>
                <w:szCs w:val="20"/>
              </w:rPr>
              <w:t>proudový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přesnost min, 1% FS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tlakové připojení G1/4"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27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Diferenční spínač tlaku do VZT potrubí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měřící rozsah min. </w:t>
            </w:r>
            <w:proofErr w:type="gramStart"/>
            <w:r w:rsidRPr="00830F38">
              <w:rPr>
                <w:rFonts w:ascii="Arial" w:hAnsi="Arial"/>
                <w:szCs w:val="20"/>
              </w:rPr>
              <w:t>20..200Pa</w:t>
            </w:r>
            <w:proofErr w:type="gramEnd"/>
            <w:r w:rsidRPr="00830F38">
              <w:rPr>
                <w:rFonts w:ascii="Arial" w:hAnsi="Arial"/>
                <w:szCs w:val="20"/>
              </w:rPr>
              <w:t>, 30..300Pa, 30..500Pa, 40..600Pa, 100..1500Pa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spínací kontakt min. 230VAC/1A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vč. průchodek a měřících hadiček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28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Spínač zaplavení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vodivostní spínač s dvojicí elektrod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spínací kontakt min. 230VAC/1A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29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Kanálový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hygrostat</w:t>
            </w:r>
            <w:proofErr w:type="spell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rozsah min. </w:t>
            </w:r>
            <w:proofErr w:type="gramStart"/>
            <w:r w:rsidRPr="00830F38">
              <w:rPr>
                <w:rFonts w:ascii="Arial" w:hAnsi="Arial"/>
                <w:szCs w:val="20"/>
              </w:rPr>
              <w:t>30..100%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RH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přesnost min. +-4% RH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spínací kontakt min. 230VAC/1A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stonek min. délky 220mm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EB4F97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3</w:t>
            </w:r>
            <w:r w:rsidR="00EB4F97" w:rsidRPr="00830F38">
              <w:rPr>
                <w:rFonts w:ascii="Arial" w:hAnsi="Arial"/>
                <w:b/>
                <w:szCs w:val="20"/>
              </w:rPr>
              <w:t>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Sonda měření výšky hladiny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ponorná sonda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měřící rozsah min. do 1,6m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</w:t>
            </w:r>
            <w:proofErr w:type="gramStart"/>
            <w:r w:rsidRPr="00830F38">
              <w:rPr>
                <w:rFonts w:ascii="Arial" w:hAnsi="Arial"/>
                <w:szCs w:val="20"/>
              </w:rPr>
              <w:t>proudový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IP68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vč. svorky pro zavěšení sondy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30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Elektromagnetický ventil dvoucestný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bez proudu uzavřen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spellStart"/>
            <w:r w:rsidRPr="00830F38">
              <w:rPr>
                <w:rFonts w:ascii="Arial" w:hAnsi="Arial"/>
                <w:szCs w:val="20"/>
              </w:rPr>
              <w:t>dif</w:t>
            </w:r>
            <w:proofErr w:type="spellEnd"/>
            <w:r w:rsidRPr="00830F38">
              <w:rPr>
                <w:rFonts w:ascii="Arial" w:hAnsi="Arial"/>
                <w:szCs w:val="20"/>
              </w:rPr>
              <w:t>. tlak min. 0MPa, max. 1MPa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 nebo 230VAC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IP43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31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Ústředna detekce úniku plynu (8 vstupová)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8x vstup pro snímač detekce plynu (běžné hořlavé, </w:t>
            </w:r>
            <w:proofErr w:type="gramStart"/>
            <w:r w:rsidRPr="00830F38">
              <w:rPr>
                <w:rFonts w:ascii="Arial" w:hAnsi="Arial"/>
                <w:szCs w:val="20"/>
              </w:rPr>
              <w:t>toxické  i výbušné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plyny)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3x alarmový výstup pro každý snímač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vstupní signál - napěťový, </w:t>
            </w:r>
            <w:proofErr w:type="gramStart"/>
            <w:r w:rsidRPr="00830F38">
              <w:rPr>
                <w:rFonts w:ascii="Arial" w:hAnsi="Arial"/>
                <w:szCs w:val="20"/>
              </w:rPr>
              <w:t>proudový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bezpotenciálový, NPN tranzistorový výstup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 nebo 230VAC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IP20, montáž na DIN lištu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32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Ústředna detekce úniku plynu (4 vstupová)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4x vstup pro snímač detekce plynu (běžné hořlavé, </w:t>
            </w:r>
            <w:proofErr w:type="gramStart"/>
            <w:r w:rsidRPr="00830F38">
              <w:rPr>
                <w:rFonts w:ascii="Arial" w:hAnsi="Arial"/>
                <w:szCs w:val="20"/>
              </w:rPr>
              <w:t>toxické  i výbušné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plyny)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3x alarmový výstup pro každý snímač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vstupní signál - napěťový, </w:t>
            </w:r>
            <w:proofErr w:type="gramStart"/>
            <w:r w:rsidRPr="00830F38">
              <w:rPr>
                <w:rFonts w:ascii="Arial" w:hAnsi="Arial"/>
                <w:szCs w:val="20"/>
              </w:rPr>
              <w:t>proudový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bezpotenciálový, NPN tranzistorový výstup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 nebo 230VAC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IP20, montáž na DIN lištu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33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Ústředna detekce úniku plynu (2 vstupová)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2x vstup pro snímač detekce plynu (běžné hořlavé, </w:t>
            </w:r>
            <w:proofErr w:type="gramStart"/>
            <w:r w:rsidRPr="00830F38">
              <w:rPr>
                <w:rFonts w:ascii="Arial" w:hAnsi="Arial"/>
                <w:szCs w:val="20"/>
              </w:rPr>
              <w:t>toxické  i výbušné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plyny)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3x alarmový výstup pro každý snímač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vstupní signál - napěťový, </w:t>
            </w:r>
            <w:proofErr w:type="gramStart"/>
            <w:r w:rsidRPr="00830F38">
              <w:rPr>
                <w:rFonts w:ascii="Arial" w:hAnsi="Arial"/>
                <w:szCs w:val="20"/>
              </w:rPr>
              <w:t>proudový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bezpotenciálový, NPN tranzistorový výstup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 nebo 230VAC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IP20, montáž na DIN lištu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34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Ústředna detekce úniku plynu (1 vstupová)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1x vstup pro snímač detekce plynu (běžné hořlavé, </w:t>
            </w:r>
            <w:proofErr w:type="gramStart"/>
            <w:r w:rsidRPr="00830F38">
              <w:rPr>
                <w:rFonts w:ascii="Arial" w:hAnsi="Arial"/>
                <w:szCs w:val="20"/>
              </w:rPr>
              <w:t>toxické  i výbušné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plyny)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3x alarmový výstup pro každý snímač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vstupní signál - napěťový, </w:t>
            </w:r>
            <w:proofErr w:type="gramStart"/>
            <w:r w:rsidRPr="00830F38">
              <w:rPr>
                <w:rFonts w:ascii="Arial" w:hAnsi="Arial"/>
                <w:szCs w:val="20"/>
              </w:rPr>
              <w:t>proudový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bezpotenciálový, NPN tranzistorový výstup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 nebo 230VAC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IP20, montáž na DIN lištu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35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Snímač hořlavých a výbušných plynů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rozsah </w:t>
            </w:r>
            <w:proofErr w:type="gramStart"/>
            <w:r w:rsidRPr="00830F38">
              <w:rPr>
                <w:rFonts w:ascii="Arial" w:hAnsi="Arial"/>
                <w:szCs w:val="20"/>
              </w:rPr>
              <w:t>měření 0..20%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DMV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plně kompatibilní s ústřednou detekce úniku plynu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</w:t>
            </w:r>
            <w:proofErr w:type="gramStart"/>
            <w:r w:rsidRPr="00830F38">
              <w:rPr>
                <w:rFonts w:ascii="Arial" w:hAnsi="Arial"/>
                <w:szCs w:val="20"/>
              </w:rPr>
              <w:t>proudový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 nebo 230VAC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IP20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možnost kalibraci na místě, bez nutnosti demontáže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36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Snímač koncentrace freonu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rozsah </w:t>
            </w:r>
            <w:proofErr w:type="gramStart"/>
            <w:r w:rsidRPr="00830F38">
              <w:rPr>
                <w:rFonts w:ascii="Arial" w:hAnsi="Arial"/>
                <w:szCs w:val="20"/>
              </w:rPr>
              <w:t>měření 0..1%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830F38">
              <w:rPr>
                <w:rFonts w:ascii="Arial" w:hAnsi="Arial"/>
                <w:szCs w:val="20"/>
              </w:rPr>
              <w:t>obj</w:t>
            </w:r>
            <w:proofErr w:type="spellEnd"/>
            <w:r w:rsidRPr="00830F38">
              <w:rPr>
                <w:rFonts w:ascii="Arial" w:hAnsi="Arial"/>
                <w:szCs w:val="20"/>
              </w:rPr>
              <w:t>.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plně kompatibilní s ústřednou detekce úniku plynu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</w:t>
            </w:r>
            <w:proofErr w:type="gramStart"/>
            <w:r w:rsidRPr="00830F38">
              <w:rPr>
                <w:rFonts w:ascii="Arial" w:hAnsi="Arial"/>
                <w:szCs w:val="20"/>
              </w:rPr>
              <w:t>proudový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 nebo 230VAC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IP20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možnost kalibraci na místě, bez nutnosti demontáže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37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Snímač koncentrace CO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rozsah </w:t>
            </w:r>
            <w:proofErr w:type="gramStart"/>
            <w:r w:rsidRPr="00830F38">
              <w:rPr>
                <w:rFonts w:ascii="Arial" w:hAnsi="Arial"/>
                <w:szCs w:val="20"/>
              </w:rPr>
              <w:t>měření 0..300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</w:t>
            </w:r>
            <w:proofErr w:type="spellStart"/>
            <w:r w:rsidRPr="00830F38">
              <w:rPr>
                <w:rFonts w:ascii="Arial" w:hAnsi="Arial"/>
                <w:szCs w:val="20"/>
              </w:rPr>
              <w:t>ppm</w:t>
            </w:r>
            <w:proofErr w:type="spell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plně kompatibilní s ústřednou detekce úniku plynu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unifikovaný výstupní signál - napěťový, </w:t>
            </w:r>
            <w:proofErr w:type="gramStart"/>
            <w:r w:rsidRPr="00830F38">
              <w:rPr>
                <w:rFonts w:ascii="Arial" w:hAnsi="Arial"/>
                <w:szCs w:val="20"/>
              </w:rPr>
              <w:t>proudový (0..10V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DC, 4..20 mA)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 nebo 230VAC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IP20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možnost kalibraci na místě, bez nutnosti demontáže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38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Elektrický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servopohon</w:t>
            </w:r>
            <w:proofErr w:type="spellEnd"/>
            <w:r w:rsidRPr="00830F38">
              <w:rPr>
                <w:rFonts w:ascii="Arial" w:hAnsi="Arial"/>
                <w:b/>
                <w:szCs w:val="20"/>
              </w:rPr>
              <w:t xml:space="preserve"> klapkový, spojitý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gramStart"/>
            <w:r w:rsidRPr="00830F38">
              <w:rPr>
                <w:rFonts w:ascii="Arial" w:hAnsi="Arial"/>
                <w:szCs w:val="20"/>
              </w:rPr>
              <w:t>kroutící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moment 2Nm, 5Nm, 10Nm, 20Nm, 40Nm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řídící signál 0 až 10VDC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pracovní úhel  max. 95°, smysl otáčení nastavitelný, vč. kabelu min. 0,5m, s </w:t>
            </w:r>
            <w:proofErr w:type="spellStart"/>
            <w:r w:rsidRPr="00830F38">
              <w:rPr>
                <w:rFonts w:ascii="Arial" w:hAnsi="Arial"/>
                <w:szCs w:val="20"/>
              </w:rPr>
              <w:t>bezp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. </w:t>
            </w:r>
            <w:proofErr w:type="gramStart"/>
            <w:r w:rsidRPr="00830F38">
              <w:rPr>
                <w:rFonts w:ascii="Arial" w:hAnsi="Arial"/>
                <w:szCs w:val="20"/>
              </w:rPr>
              <w:t>pružinou</w:t>
            </w:r>
            <w:proofErr w:type="gram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39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Elektrický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servopohon</w:t>
            </w:r>
            <w:proofErr w:type="spellEnd"/>
            <w:r w:rsidRPr="00830F38">
              <w:rPr>
                <w:rFonts w:ascii="Arial" w:hAnsi="Arial"/>
                <w:b/>
                <w:szCs w:val="20"/>
              </w:rPr>
              <w:t xml:space="preserve"> klapkový, spojitý, se zpětnou pružinou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gramStart"/>
            <w:r w:rsidRPr="00830F38">
              <w:rPr>
                <w:rFonts w:ascii="Arial" w:hAnsi="Arial"/>
                <w:szCs w:val="20"/>
              </w:rPr>
              <w:t>kroutící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moment 2Nm, 5Nm, 10Nm, 20Nm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řídící signál 0 až 10VDC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pracovní </w:t>
            </w:r>
            <w:proofErr w:type="gramStart"/>
            <w:r w:rsidRPr="00830F38">
              <w:rPr>
                <w:rFonts w:ascii="Arial" w:hAnsi="Arial"/>
                <w:szCs w:val="20"/>
              </w:rPr>
              <w:t>úhel  max.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95°, smysl otáčení nastavitelný, vč. kabelu min. 0,5m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40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Elektrický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servopohon</w:t>
            </w:r>
            <w:proofErr w:type="spellEnd"/>
            <w:r w:rsidRPr="00830F38">
              <w:rPr>
                <w:rFonts w:ascii="Arial" w:hAnsi="Arial"/>
                <w:b/>
                <w:szCs w:val="20"/>
              </w:rPr>
              <w:t xml:space="preserve"> klapkový, on/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off</w:t>
            </w:r>
            <w:proofErr w:type="spell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gramStart"/>
            <w:r w:rsidRPr="00830F38">
              <w:rPr>
                <w:rFonts w:ascii="Arial" w:hAnsi="Arial"/>
                <w:szCs w:val="20"/>
              </w:rPr>
              <w:t>kroutící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moment 2Nm, 5Nm, 10Nm, 20Nm, 40Nm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  <w:proofErr w:type="gramStart"/>
            <w:r w:rsidRPr="00830F38">
              <w:rPr>
                <w:rFonts w:ascii="Arial" w:hAnsi="Arial"/>
                <w:szCs w:val="20"/>
              </w:rPr>
              <w:t>- 2-polohový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(otevřeno / zavřeno)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pracovní úhel  max. 95°, smysl otáčení nastavitelný, vč. kabelu min. 0,5m, s </w:t>
            </w:r>
            <w:proofErr w:type="spellStart"/>
            <w:r w:rsidRPr="00830F38">
              <w:rPr>
                <w:rFonts w:ascii="Arial" w:hAnsi="Arial"/>
                <w:szCs w:val="20"/>
              </w:rPr>
              <w:t>bezp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. </w:t>
            </w:r>
            <w:proofErr w:type="gramStart"/>
            <w:r w:rsidRPr="00830F38">
              <w:rPr>
                <w:rFonts w:ascii="Arial" w:hAnsi="Arial"/>
                <w:szCs w:val="20"/>
              </w:rPr>
              <w:t>pružinou</w:t>
            </w:r>
            <w:proofErr w:type="gram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41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Elektrický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servopohon</w:t>
            </w:r>
            <w:proofErr w:type="spellEnd"/>
            <w:r w:rsidRPr="00830F38">
              <w:rPr>
                <w:rFonts w:ascii="Arial" w:hAnsi="Arial"/>
                <w:b/>
                <w:szCs w:val="20"/>
              </w:rPr>
              <w:t xml:space="preserve"> klapkový, on/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off</w:t>
            </w:r>
            <w:proofErr w:type="spellEnd"/>
            <w:r w:rsidRPr="00830F38">
              <w:rPr>
                <w:rFonts w:ascii="Arial" w:hAnsi="Arial"/>
                <w:b/>
                <w:szCs w:val="20"/>
              </w:rPr>
              <w:t>, se zpětnou pružinou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gramStart"/>
            <w:r w:rsidRPr="00830F38">
              <w:rPr>
                <w:rFonts w:ascii="Arial" w:hAnsi="Arial"/>
                <w:szCs w:val="20"/>
              </w:rPr>
              <w:t>kroutící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moment 2Nm, 5Nm, 10Nm, 20Nm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  <w:proofErr w:type="gramStart"/>
            <w:r w:rsidRPr="00830F38">
              <w:rPr>
                <w:rFonts w:ascii="Arial" w:hAnsi="Arial"/>
                <w:szCs w:val="20"/>
              </w:rPr>
              <w:t>- 2-polohový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(otevřeno / zavřeno)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pracovní </w:t>
            </w:r>
            <w:proofErr w:type="gramStart"/>
            <w:r w:rsidRPr="00830F38">
              <w:rPr>
                <w:rFonts w:ascii="Arial" w:hAnsi="Arial"/>
                <w:szCs w:val="20"/>
              </w:rPr>
              <w:t>úhel  max.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95°, smysl otáčení nastavitelný, vč. kabelu min. 0,5m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42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Elektrotermický pohon pro radiátorové ventily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řízení 0-10VDC nebo on/</w:t>
            </w:r>
            <w:proofErr w:type="spellStart"/>
            <w:r w:rsidRPr="00830F38">
              <w:rPr>
                <w:rFonts w:ascii="Arial" w:hAnsi="Arial"/>
                <w:szCs w:val="20"/>
              </w:rPr>
              <w:t>off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nebo PWM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zdvih dle ventilu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spellStart"/>
            <w:r w:rsidRPr="00830F38">
              <w:rPr>
                <w:rFonts w:ascii="Arial" w:hAnsi="Arial"/>
                <w:szCs w:val="20"/>
              </w:rPr>
              <w:t>přestavná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doba max. 120s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připojení k ventilu M30x1,5 nebo M28x1,5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dodávka vč. kabelu délky min. 1m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 ukazatelem polohy</w:t>
            </w:r>
          </w:p>
          <w:p w:rsidR="00252795" w:rsidRPr="00830F38" w:rsidRDefault="00252795" w:rsidP="00046D5F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4</w:t>
            </w:r>
            <w:r w:rsidR="00046D5F" w:rsidRPr="00830F38">
              <w:rPr>
                <w:rFonts w:ascii="Arial" w:hAnsi="Arial"/>
                <w:b/>
                <w:szCs w:val="20"/>
              </w:rPr>
              <w:t>3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Trojcestný kulový ventil směšovací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součinitel </w:t>
            </w:r>
            <w:proofErr w:type="spellStart"/>
            <w:r w:rsidRPr="00830F38">
              <w:rPr>
                <w:rFonts w:ascii="Arial" w:hAnsi="Arial"/>
                <w:szCs w:val="20"/>
              </w:rPr>
              <w:t>Kv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a rozměr DN dle výpočtu v části ÚT, PN 10/16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připojení do potrubí závitové / přírubové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médium voda, teplota min. 0 až 100 °C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materiál ventilu - mosaz; materiál ventilu - nerez. </w:t>
            </w:r>
            <w:proofErr w:type="gramStart"/>
            <w:r w:rsidRPr="00830F38">
              <w:rPr>
                <w:rFonts w:ascii="Arial" w:hAnsi="Arial"/>
                <w:szCs w:val="20"/>
              </w:rPr>
              <w:t>ocel</w:t>
            </w:r>
            <w:proofErr w:type="gram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4</w:t>
            </w:r>
            <w:r w:rsidR="00046D5F" w:rsidRPr="00830F38">
              <w:rPr>
                <w:rFonts w:ascii="Arial" w:hAnsi="Arial"/>
                <w:b/>
                <w:szCs w:val="20"/>
              </w:rPr>
              <w:t>4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Dvoucestný kulový ventil škrtící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součinitel </w:t>
            </w:r>
            <w:proofErr w:type="spellStart"/>
            <w:r w:rsidRPr="00830F38">
              <w:rPr>
                <w:rFonts w:ascii="Arial" w:hAnsi="Arial"/>
                <w:szCs w:val="20"/>
              </w:rPr>
              <w:t>Kv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a rozměr DN dle výpočtu v části ÚT, PN 10/16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připojení do potrubí závitové / přírubové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médium voda, teplota min. 0 až 100 °C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materiál ventilu - mosaz; materiál ventilu - nerez. </w:t>
            </w:r>
            <w:proofErr w:type="gramStart"/>
            <w:r w:rsidRPr="00830F38">
              <w:rPr>
                <w:rFonts w:ascii="Arial" w:hAnsi="Arial"/>
                <w:szCs w:val="20"/>
              </w:rPr>
              <w:t>ocel</w:t>
            </w:r>
            <w:proofErr w:type="gram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4</w:t>
            </w:r>
            <w:r w:rsidR="00046D5F" w:rsidRPr="00830F38">
              <w:rPr>
                <w:rFonts w:ascii="Arial" w:hAnsi="Arial"/>
                <w:b/>
                <w:szCs w:val="20"/>
              </w:rPr>
              <w:t>5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Trojcestný zdvihový ventil směšovací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součinitel </w:t>
            </w:r>
            <w:proofErr w:type="spellStart"/>
            <w:r w:rsidRPr="00830F38">
              <w:rPr>
                <w:rFonts w:ascii="Arial" w:hAnsi="Arial"/>
                <w:szCs w:val="20"/>
              </w:rPr>
              <w:t>Kv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a rozměr DN dle výpočtu v části ÚT, PN 10/16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zdvih dle dimenze ventilu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připojení do potrubí závitové / přírubové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médium voda, teplota min. 0 až 100 °C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materiál ventilu - mosaz; materiál ventilu - nerez. </w:t>
            </w:r>
            <w:proofErr w:type="gramStart"/>
            <w:r w:rsidRPr="00830F38">
              <w:rPr>
                <w:rFonts w:ascii="Arial" w:hAnsi="Arial"/>
                <w:szCs w:val="20"/>
              </w:rPr>
              <w:t>ocel</w:t>
            </w:r>
            <w:proofErr w:type="gram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4</w:t>
            </w:r>
            <w:r w:rsidR="00046D5F" w:rsidRPr="00830F38">
              <w:rPr>
                <w:rFonts w:ascii="Arial" w:hAnsi="Arial"/>
                <w:b/>
                <w:szCs w:val="20"/>
              </w:rPr>
              <w:t>6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Dvoucestný zdvihový ventil škrtící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součinitel </w:t>
            </w:r>
            <w:proofErr w:type="spellStart"/>
            <w:r w:rsidRPr="00830F38">
              <w:rPr>
                <w:rFonts w:ascii="Arial" w:hAnsi="Arial"/>
                <w:szCs w:val="20"/>
              </w:rPr>
              <w:t>Kv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a rozměr DN dle výpočtu v části ÚT, PN 10/16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zdvih dle dimenze ventilu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připojení do potrubí závitové / přírubové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médium voda, teplota min. 0 až 100 °C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materiál ventilu - mosaz; materiál ventilu - nerez. Ocel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4</w:t>
            </w:r>
            <w:r w:rsidR="00046D5F" w:rsidRPr="00830F38">
              <w:rPr>
                <w:rFonts w:ascii="Arial" w:hAnsi="Arial"/>
                <w:b/>
                <w:szCs w:val="20"/>
              </w:rPr>
              <w:t>7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Uzavírací klapka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součinitel </w:t>
            </w:r>
            <w:proofErr w:type="spellStart"/>
            <w:r w:rsidRPr="00830F38">
              <w:rPr>
                <w:rFonts w:ascii="Arial" w:hAnsi="Arial"/>
                <w:szCs w:val="20"/>
              </w:rPr>
              <w:t>Kv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a rozměr DN dle výpočtu v části ÚT, PN 10/16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připojení do potrubí závitové / přírubové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médium voda, teplota min. 0 až 100 °C</w:t>
            </w:r>
          </w:p>
          <w:p w:rsidR="00252795" w:rsidRPr="00830F38" w:rsidRDefault="00252795" w:rsidP="00046D5F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materiál klapky – mosaz / litina; materiál uzavíracího tělesa - nerez. </w:t>
            </w:r>
            <w:proofErr w:type="gramStart"/>
            <w:r w:rsidRPr="00830F38">
              <w:rPr>
                <w:rFonts w:ascii="Arial" w:hAnsi="Arial"/>
                <w:szCs w:val="20"/>
              </w:rPr>
              <w:t>ocel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046D5F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48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Elektrický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servopohon</w:t>
            </w:r>
            <w:proofErr w:type="spellEnd"/>
            <w:r w:rsidRPr="00830F38">
              <w:rPr>
                <w:rFonts w:ascii="Arial" w:hAnsi="Arial"/>
                <w:b/>
                <w:szCs w:val="20"/>
              </w:rPr>
              <w:t xml:space="preserve"> otočný, spojitý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gramStart"/>
            <w:r w:rsidRPr="00830F38">
              <w:rPr>
                <w:rFonts w:ascii="Arial" w:hAnsi="Arial"/>
                <w:szCs w:val="20"/>
              </w:rPr>
              <w:t>kroutící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moment dle dimenze ventilu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řídící signál 0 až 10VDC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pracovní </w:t>
            </w:r>
            <w:proofErr w:type="gramStart"/>
            <w:r w:rsidRPr="00830F38">
              <w:rPr>
                <w:rFonts w:ascii="Arial" w:hAnsi="Arial"/>
                <w:szCs w:val="20"/>
              </w:rPr>
              <w:t>úhel  max.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95°, možnost ručního přestavení, vč. kabelu min. 0,5m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046D5F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49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Elektrický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servopohon</w:t>
            </w:r>
            <w:proofErr w:type="spellEnd"/>
            <w:r w:rsidRPr="00830F38">
              <w:rPr>
                <w:rFonts w:ascii="Arial" w:hAnsi="Arial"/>
                <w:b/>
                <w:szCs w:val="20"/>
              </w:rPr>
              <w:t xml:space="preserve"> otočný, on/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off</w:t>
            </w:r>
            <w:proofErr w:type="spell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gramStart"/>
            <w:r w:rsidRPr="00830F38">
              <w:rPr>
                <w:rFonts w:ascii="Arial" w:hAnsi="Arial"/>
                <w:szCs w:val="20"/>
              </w:rPr>
              <w:t>kroutící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moment dle dimenze ventilu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  <w:proofErr w:type="gramStart"/>
            <w:r w:rsidRPr="00830F38">
              <w:rPr>
                <w:rFonts w:ascii="Arial" w:hAnsi="Arial"/>
                <w:szCs w:val="20"/>
              </w:rPr>
              <w:t>- 2-polohový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(otevřeno / zavřeno)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pracovní </w:t>
            </w:r>
            <w:proofErr w:type="gramStart"/>
            <w:r w:rsidRPr="00830F38">
              <w:rPr>
                <w:rFonts w:ascii="Arial" w:hAnsi="Arial"/>
                <w:szCs w:val="20"/>
              </w:rPr>
              <w:t>úhel  max.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95°, možnost ručního přestavení, vč. kabelu min. 0,5m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046D5F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50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Elektrický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servopohon</w:t>
            </w:r>
            <w:proofErr w:type="spellEnd"/>
            <w:r w:rsidRPr="00830F38">
              <w:rPr>
                <w:rFonts w:ascii="Arial" w:hAnsi="Arial"/>
                <w:b/>
                <w:szCs w:val="20"/>
              </w:rPr>
              <w:t xml:space="preserve"> zdvihový, spojitý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zdvih / síla zdvihu dle dimenze ventilu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řídící signál 0 až 10VDC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možnost ručního přestavení, vč. kabelu min. 0,5m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5</w:t>
            </w:r>
            <w:r w:rsidR="00046D5F" w:rsidRPr="00830F38">
              <w:rPr>
                <w:rFonts w:ascii="Arial" w:hAnsi="Arial"/>
                <w:b/>
                <w:szCs w:val="20"/>
              </w:rPr>
              <w:t>1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Elektrický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servopohon</w:t>
            </w:r>
            <w:proofErr w:type="spellEnd"/>
            <w:r w:rsidRPr="00830F38">
              <w:rPr>
                <w:rFonts w:ascii="Arial" w:hAnsi="Arial"/>
                <w:b/>
                <w:szCs w:val="20"/>
              </w:rPr>
              <w:t xml:space="preserve"> zdvihový, on/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off</w:t>
            </w:r>
            <w:proofErr w:type="spell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zdvih / síla zdvihu dle dimenze ventilu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  <w:proofErr w:type="gramStart"/>
            <w:r w:rsidRPr="00830F38">
              <w:rPr>
                <w:rFonts w:ascii="Arial" w:hAnsi="Arial"/>
                <w:szCs w:val="20"/>
              </w:rPr>
              <w:t>- 2-polohový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(otevřeno / zavřeno)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možnost ručního přestavení, vč. kabelu min. 0,5m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24VAC/DC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IP54</w:t>
            </w:r>
          </w:p>
          <w:p w:rsidR="00252795" w:rsidRPr="00830F38" w:rsidRDefault="00252795" w:rsidP="00046D5F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Montážní materiál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D037CA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5</w:t>
            </w:r>
            <w:r w:rsidR="00046D5F" w:rsidRPr="00830F38">
              <w:rPr>
                <w:rFonts w:ascii="Arial" w:hAnsi="Arial"/>
                <w:b/>
                <w:szCs w:val="20"/>
              </w:rPr>
              <w:t>3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Zábleskový maják se sirénou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akustický výkon 100dB(A)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výběr z více tónů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zábleskový maják s min. frekvencí záblesků 0,5Hz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 - montáž na stěnu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24VACDC / 230VAC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IP42</w:t>
            </w:r>
          </w:p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5</w:t>
            </w:r>
            <w:r w:rsidR="00046D5F" w:rsidRPr="00830F38">
              <w:rPr>
                <w:rFonts w:ascii="Arial" w:hAnsi="Arial"/>
                <w:b/>
                <w:szCs w:val="20"/>
              </w:rPr>
              <w:t>4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Akustická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sirénka</w:t>
            </w:r>
            <w:proofErr w:type="spell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akustický výkon 100dB(A)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výběr z více tónů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montáž na stěnu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24VACDC / 230VAC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IP42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5</w:t>
            </w:r>
            <w:r w:rsidR="00046D5F" w:rsidRPr="00830F38">
              <w:rPr>
                <w:rFonts w:ascii="Arial" w:hAnsi="Arial"/>
                <w:b/>
                <w:szCs w:val="20"/>
              </w:rPr>
              <w:t>5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Světelné návěstí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- 3 barevné (červená, žlutá/oranžová, zelená)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jednotlivá světla samostatně ovladatelná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materiál nerez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montáž na stěnu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24VACDC / 230VAC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IP40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5</w:t>
            </w:r>
            <w:r w:rsidR="00046D5F" w:rsidRPr="00830F38">
              <w:rPr>
                <w:rFonts w:ascii="Arial" w:hAnsi="Arial"/>
                <w:b/>
                <w:szCs w:val="20"/>
              </w:rPr>
              <w:t>6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Houkačka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min. akustický výkon 100dB(A)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montáž na stěnu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napájení 24VACDC / 230VAC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IP45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5</w:t>
            </w:r>
            <w:r w:rsidR="00046D5F" w:rsidRPr="00830F38">
              <w:rPr>
                <w:rFonts w:ascii="Arial" w:hAnsi="Arial"/>
                <w:b/>
                <w:szCs w:val="20"/>
              </w:rPr>
              <w:t>7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Ovládací tlačítko se signálkou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řazení 1S/0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design dle ESIL přístrojů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046D5F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58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Přepěťové ochrany pro sdělovací </w:t>
            </w:r>
            <w:proofErr w:type="gramStart"/>
            <w:r w:rsidRPr="00830F38">
              <w:rPr>
                <w:rFonts w:ascii="Arial" w:hAnsi="Arial"/>
                <w:b/>
                <w:szCs w:val="20"/>
              </w:rPr>
              <w:t>vedení,  přechod</w:t>
            </w:r>
            <w:proofErr w:type="gramEnd"/>
            <w:r w:rsidRPr="00830F38">
              <w:rPr>
                <w:rFonts w:ascii="Arial" w:hAnsi="Arial"/>
                <w:b/>
                <w:szCs w:val="20"/>
              </w:rPr>
              <w:t xml:space="preserve"> z vnějšího do vnitřního prostoru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046D5F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59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Servisní vypínač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vačkový spínač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proudová zatížitelnost kontaktů 1x10A, 1x16A, 1x20A, 1x25A, 3x10A, 3x16A, 3x20A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montáž na stěnu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krytí min. 42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6</w:t>
            </w:r>
            <w:r w:rsidR="00046D5F" w:rsidRPr="00830F38">
              <w:rPr>
                <w:rFonts w:ascii="Arial" w:hAnsi="Arial"/>
                <w:b/>
                <w:szCs w:val="20"/>
              </w:rPr>
              <w:t>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Kabel celoplastový stíněný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jmenovité napětí do 250V, </w:t>
            </w:r>
            <w:proofErr w:type="spellStart"/>
            <w:r w:rsidRPr="00830F38">
              <w:rPr>
                <w:rFonts w:ascii="Arial" w:hAnsi="Arial"/>
                <w:szCs w:val="20"/>
              </w:rPr>
              <w:t>Cu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vodiče, PVC izolace žil, stínění Al folií, PVC plášť, 2x1, 4x1, 7x1, 14x1 mm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6</w:t>
            </w:r>
            <w:r w:rsidR="00046D5F" w:rsidRPr="00830F38">
              <w:rPr>
                <w:rFonts w:ascii="Arial" w:hAnsi="Arial"/>
                <w:b/>
                <w:szCs w:val="20"/>
              </w:rPr>
              <w:t>1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Kabel silový celoplastový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jmenovité napětí do 600 V, </w:t>
            </w:r>
            <w:proofErr w:type="spellStart"/>
            <w:r w:rsidRPr="00830F38">
              <w:rPr>
                <w:rFonts w:ascii="Arial" w:hAnsi="Arial"/>
                <w:szCs w:val="20"/>
              </w:rPr>
              <w:t>Cu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vodiče, PVC izolace žil, PVC plášť,  3x1,5;  3x2,5; 4x2,5; 5x1,5; 5x2,5; </w:t>
            </w:r>
            <w:proofErr w:type="gramStart"/>
            <w:r w:rsidRPr="00830F38">
              <w:rPr>
                <w:rFonts w:ascii="Arial" w:hAnsi="Arial"/>
                <w:szCs w:val="20"/>
              </w:rPr>
              <w:t>7x1,5 ;  12x1</w:t>
            </w:r>
            <w:proofErr w:type="gramEnd"/>
            <w:r w:rsidRPr="00830F38">
              <w:rPr>
                <w:rFonts w:ascii="Arial" w:hAnsi="Arial"/>
                <w:szCs w:val="20"/>
              </w:rPr>
              <w:t>,5;   … 24x1,5 mm2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6</w:t>
            </w:r>
            <w:r w:rsidR="00046D5F" w:rsidRPr="00830F38">
              <w:rPr>
                <w:rFonts w:ascii="Arial" w:hAnsi="Arial"/>
                <w:b/>
                <w:szCs w:val="20"/>
              </w:rPr>
              <w:t>2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Kabel silový celoplastový stíněný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jmenovité napětí do 600 V, </w:t>
            </w:r>
            <w:proofErr w:type="spellStart"/>
            <w:r w:rsidRPr="00830F38">
              <w:rPr>
                <w:rFonts w:ascii="Arial" w:hAnsi="Arial"/>
                <w:szCs w:val="20"/>
              </w:rPr>
              <w:t>Cu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vodiče, PVC izolace žil, stínění </w:t>
            </w:r>
            <w:proofErr w:type="spellStart"/>
            <w:r w:rsidRPr="00830F38">
              <w:rPr>
                <w:rFonts w:ascii="Arial" w:hAnsi="Arial"/>
                <w:szCs w:val="20"/>
              </w:rPr>
              <w:t>Cu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opletením, PVC plášť,  3x1,5; 4x1,5; 4x2,5; 5x1,5; </w:t>
            </w:r>
            <w:proofErr w:type="gramStart"/>
            <w:r w:rsidRPr="00830F38">
              <w:rPr>
                <w:rFonts w:ascii="Arial" w:hAnsi="Arial"/>
                <w:szCs w:val="20"/>
              </w:rPr>
              <w:t>5x4;   …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5x16 mm2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6</w:t>
            </w:r>
            <w:r w:rsidR="00046D5F" w:rsidRPr="00830F38">
              <w:rPr>
                <w:rFonts w:ascii="Arial" w:hAnsi="Arial"/>
                <w:b/>
                <w:szCs w:val="20"/>
              </w:rPr>
              <w:t>3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Kabel silový celoplastový, flexibilní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jmenovité napětí do 300 V, </w:t>
            </w:r>
            <w:proofErr w:type="spellStart"/>
            <w:r w:rsidRPr="00830F38">
              <w:rPr>
                <w:rFonts w:ascii="Arial" w:hAnsi="Arial"/>
                <w:szCs w:val="20"/>
              </w:rPr>
              <w:t>Cu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drátky, PVC izolace žil, PVC plášť,  2x0,75; 3x0,75; 4x0,75; 5x0,75 mm2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6</w:t>
            </w:r>
            <w:r w:rsidR="00046D5F" w:rsidRPr="00830F38">
              <w:rPr>
                <w:rFonts w:ascii="Arial" w:hAnsi="Arial"/>
                <w:b/>
                <w:szCs w:val="20"/>
              </w:rPr>
              <w:t>4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Vodič celoplastový, </w:t>
            </w:r>
            <w:proofErr w:type="gramStart"/>
            <w:r w:rsidRPr="00830F38">
              <w:rPr>
                <w:rFonts w:ascii="Arial" w:hAnsi="Arial"/>
                <w:b/>
                <w:szCs w:val="20"/>
              </w:rPr>
              <w:t>ochranný  zelenožlutý</w:t>
            </w:r>
            <w:proofErr w:type="gram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spellStart"/>
            <w:r w:rsidRPr="00830F38">
              <w:rPr>
                <w:rFonts w:ascii="Arial" w:hAnsi="Arial"/>
                <w:szCs w:val="20"/>
              </w:rPr>
              <w:t>Cu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vodič, PVC izolace, 6, 10, 16, 25 mm2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6</w:t>
            </w:r>
            <w:r w:rsidR="00046D5F" w:rsidRPr="00830F38">
              <w:rPr>
                <w:rFonts w:ascii="Arial" w:hAnsi="Arial"/>
                <w:b/>
                <w:szCs w:val="20"/>
              </w:rPr>
              <w:t>5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Kabel celoplastový stíněný, datový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spellStart"/>
            <w:r w:rsidRPr="00830F38">
              <w:rPr>
                <w:rFonts w:ascii="Arial" w:hAnsi="Arial"/>
                <w:szCs w:val="20"/>
              </w:rPr>
              <w:t>Cu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vodiče, PE izolace žil, kroucené páry, stínění Al folií, PVC plášť, 2x2, 4x2mm, min. AWG24, charakteristická impedance </w:t>
            </w:r>
            <w:proofErr w:type="gramStart"/>
            <w:r w:rsidRPr="00830F38">
              <w:rPr>
                <w:rFonts w:ascii="Arial" w:hAnsi="Arial"/>
                <w:szCs w:val="20"/>
              </w:rPr>
              <w:t>100..120</w:t>
            </w:r>
            <w:proofErr w:type="gramEnd"/>
            <w:r w:rsidRPr="00830F38">
              <w:rPr>
                <w:rFonts w:ascii="Arial" w:hAnsi="Arial"/>
                <w:szCs w:val="20"/>
              </w:rPr>
              <w:t xml:space="preserve"> ohm, kapacita &lt; 17 </w:t>
            </w:r>
            <w:proofErr w:type="spellStart"/>
            <w:r w:rsidRPr="00830F38">
              <w:rPr>
                <w:rFonts w:ascii="Arial" w:hAnsi="Arial"/>
                <w:szCs w:val="20"/>
              </w:rPr>
              <w:t>pF</w:t>
            </w:r>
            <w:proofErr w:type="spellEnd"/>
            <w:r w:rsidRPr="00830F38">
              <w:rPr>
                <w:rFonts w:ascii="Arial" w:hAnsi="Arial"/>
                <w:szCs w:val="20"/>
              </w:rPr>
              <w:t>/ft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6</w:t>
            </w:r>
            <w:r w:rsidR="00046D5F" w:rsidRPr="00830F38">
              <w:rPr>
                <w:rFonts w:ascii="Arial" w:hAnsi="Arial"/>
                <w:b/>
                <w:szCs w:val="20"/>
              </w:rPr>
              <w:t>6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Kabel celoplastový, datový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spellStart"/>
            <w:r w:rsidRPr="00830F38">
              <w:rPr>
                <w:rFonts w:ascii="Arial" w:hAnsi="Arial"/>
                <w:szCs w:val="20"/>
              </w:rPr>
              <w:t>Cu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vodiče, PE izolace žil, kroucené páry, PE plášť, 2x2, 4x2mm, min. AWG24, frekvenční pásmo min. 100MHz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6</w:t>
            </w:r>
            <w:r w:rsidR="00046D5F" w:rsidRPr="00830F38">
              <w:rPr>
                <w:rFonts w:ascii="Arial" w:hAnsi="Arial"/>
                <w:b/>
                <w:szCs w:val="20"/>
              </w:rPr>
              <w:t>7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Kabel celoplastový stíněný, datový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spellStart"/>
            <w:r w:rsidRPr="00830F38">
              <w:rPr>
                <w:rFonts w:ascii="Arial" w:hAnsi="Arial"/>
                <w:szCs w:val="20"/>
              </w:rPr>
              <w:t>Cu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vodiče, PVC izolace žil, kroucené páry, stínění Al folií, PVC plášť, 1x2x0,8, 2x2x0,8, 4x2x0,8mm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046D5F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68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Kabel celoplastový,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bezhalogenový</w:t>
            </w:r>
            <w:proofErr w:type="spell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spellStart"/>
            <w:r w:rsidRPr="00830F38">
              <w:rPr>
                <w:rFonts w:ascii="Arial" w:hAnsi="Arial"/>
                <w:szCs w:val="20"/>
              </w:rPr>
              <w:t>Cu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vodiče, požární odolnost podle ČSN a Vyhlášky 23/2008 Sb., není vyžadována funkčnost kabelu při požáru, 1x2x0,8, </w:t>
            </w:r>
            <w:proofErr w:type="gramStart"/>
            <w:r w:rsidRPr="00830F38">
              <w:rPr>
                <w:rFonts w:ascii="Arial" w:hAnsi="Arial"/>
                <w:szCs w:val="20"/>
              </w:rPr>
              <w:t>2x2x0,8 , 4x2x0</w:t>
            </w:r>
            <w:proofErr w:type="gramEnd"/>
            <w:r w:rsidRPr="00830F38">
              <w:rPr>
                <w:rFonts w:ascii="Arial" w:hAnsi="Arial"/>
                <w:szCs w:val="20"/>
              </w:rPr>
              <w:t>,8 mm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046D5F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69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Kabel celoplastový, </w:t>
            </w:r>
            <w:proofErr w:type="spellStart"/>
            <w:r w:rsidRPr="00830F38">
              <w:rPr>
                <w:rFonts w:ascii="Arial" w:hAnsi="Arial"/>
                <w:b/>
                <w:szCs w:val="20"/>
              </w:rPr>
              <w:t>bezhalogenový</w:t>
            </w:r>
            <w:proofErr w:type="spellEnd"/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  <w:r w:rsidRPr="00830F38">
              <w:rPr>
                <w:rFonts w:ascii="Arial" w:hAnsi="Arial"/>
                <w:szCs w:val="20"/>
              </w:rPr>
              <w:t xml:space="preserve"> - </w:t>
            </w:r>
            <w:proofErr w:type="spellStart"/>
            <w:r w:rsidRPr="00830F38">
              <w:rPr>
                <w:rFonts w:ascii="Arial" w:hAnsi="Arial"/>
                <w:szCs w:val="20"/>
              </w:rPr>
              <w:t>Cu</w:t>
            </w:r>
            <w:proofErr w:type="spellEnd"/>
            <w:r w:rsidRPr="00830F38">
              <w:rPr>
                <w:rFonts w:ascii="Arial" w:hAnsi="Arial"/>
                <w:szCs w:val="20"/>
              </w:rPr>
              <w:t xml:space="preserve"> vodiče, požární odolnost podle ČSN a Vyhlášky 23/2008 Sb., není vyžadována funkčnost kabelu při požáru, 3x1,5, 3x2,5 mm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7</w:t>
            </w:r>
            <w:r w:rsidR="00046D5F" w:rsidRPr="00830F38">
              <w:rPr>
                <w:rFonts w:ascii="Arial" w:hAnsi="Arial"/>
                <w:b/>
                <w:szCs w:val="20"/>
              </w:rPr>
              <w:t>0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Elektroinstalační krabice na povrch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7</w:t>
            </w:r>
            <w:r w:rsidR="00046D5F" w:rsidRPr="00830F38">
              <w:rPr>
                <w:rFonts w:ascii="Arial" w:hAnsi="Arial"/>
                <w:b/>
                <w:szCs w:val="20"/>
              </w:rPr>
              <w:t>1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Elektroinstalační trubka ohebná, </w:t>
            </w:r>
            <w:proofErr w:type="gramStart"/>
            <w:r w:rsidRPr="00830F38">
              <w:rPr>
                <w:rFonts w:ascii="Arial" w:hAnsi="Arial"/>
                <w:b/>
                <w:szCs w:val="20"/>
              </w:rPr>
              <w:t>d=16..32mm</w:t>
            </w:r>
            <w:proofErr w:type="gramEnd"/>
            <w:r w:rsidRPr="00830F38">
              <w:rPr>
                <w:rFonts w:ascii="Arial" w:hAnsi="Arial"/>
                <w:b/>
                <w:szCs w:val="20"/>
              </w:rPr>
              <w:t>, komplet vč. příslušenství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7</w:t>
            </w:r>
            <w:r w:rsidR="00046D5F" w:rsidRPr="00830F38">
              <w:rPr>
                <w:rFonts w:ascii="Arial" w:hAnsi="Arial"/>
                <w:b/>
                <w:szCs w:val="20"/>
              </w:rPr>
              <w:t>2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Elektroinstalační trubka pevná, </w:t>
            </w:r>
            <w:proofErr w:type="gramStart"/>
            <w:r w:rsidRPr="00830F38">
              <w:rPr>
                <w:rFonts w:ascii="Arial" w:hAnsi="Arial"/>
                <w:b/>
                <w:szCs w:val="20"/>
              </w:rPr>
              <w:t>d=21..32mm</w:t>
            </w:r>
            <w:proofErr w:type="gramEnd"/>
            <w:r w:rsidRPr="00830F38">
              <w:rPr>
                <w:rFonts w:ascii="Arial" w:hAnsi="Arial"/>
                <w:b/>
                <w:szCs w:val="20"/>
              </w:rPr>
              <w:t>, komplet vč. příslušenství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7</w:t>
            </w:r>
            <w:r w:rsidR="00046D5F" w:rsidRPr="00830F38">
              <w:rPr>
                <w:rFonts w:ascii="Arial" w:hAnsi="Arial"/>
                <w:b/>
                <w:szCs w:val="20"/>
              </w:rPr>
              <w:t>3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Lišta vkládací PVC, 18x13, 24x22, 40x15 mm, komplet vč. příslušenství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7</w:t>
            </w:r>
            <w:r w:rsidR="00046D5F" w:rsidRPr="00830F38">
              <w:rPr>
                <w:rFonts w:ascii="Arial" w:hAnsi="Arial"/>
                <w:b/>
                <w:szCs w:val="20"/>
              </w:rPr>
              <w:t>4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 xml:space="preserve">Kabelová chránička do země, dvojitý plášť, </w:t>
            </w:r>
            <w:proofErr w:type="gramStart"/>
            <w:r w:rsidRPr="00830F38">
              <w:rPr>
                <w:rFonts w:ascii="Arial" w:hAnsi="Arial"/>
                <w:b/>
                <w:szCs w:val="20"/>
              </w:rPr>
              <w:t>d=32 .. 100</w:t>
            </w:r>
            <w:proofErr w:type="gramEnd"/>
            <w:r w:rsidRPr="00830F38">
              <w:rPr>
                <w:rFonts w:ascii="Arial" w:hAnsi="Arial"/>
                <w:b/>
                <w:szCs w:val="20"/>
              </w:rPr>
              <w:t xml:space="preserve"> mm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7</w:t>
            </w:r>
            <w:r w:rsidR="00046D5F" w:rsidRPr="00830F38">
              <w:rPr>
                <w:rFonts w:ascii="Arial" w:hAnsi="Arial"/>
                <w:b/>
                <w:szCs w:val="20"/>
              </w:rPr>
              <w:t>5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Kabelový žlab drátěný 35/100, 35/150, 60/60, 60/100, 60/150, 60/200, 110/200 mm, komplet vč. příslušenství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7</w:t>
            </w:r>
            <w:r w:rsidR="00046D5F" w:rsidRPr="00830F38">
              <w:rPr>
                <w:rFonts w:ascii="Arial" w:hAnsi="Arial"/>
                <w:b/>
                <w:szCs w:val="20"/>
              </w:rPr>
              <w:t>6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Kabelový žlab plechový, 62/50; 125/50; 125/100; 250/50; 250/100 mm, komplet vč. příslušenství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252795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7</w:t>
            </w:r>
            <w:r w:rsidR="00046D5F" w:rsidRPr="00830F38">
              <w:rPr>
                <w:rFonts w:ascii="Arial" w:hAnsi="Arial"/>
                <w:b/>
                <w:szCs w:val="20"/>
              </w:rPr>
              <w:t>7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Ocelové příchytka kabelová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046D5F" w:rsidP="00046D5F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7</w:t>
            </w:r>
            <w:r w:rsidR="00252795" w:rsidRPr="00830F38">
              <w:rPr>
                <w:rFonts w:ascii="Arial" w:hAnsi="Arial"/>
                <w:b/>
                <w:szCs w:val="20"/>
              </w:rPr>
              <w:t>8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Protipožární ucpávka pro kabelový prostup do 100 mm2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  <w:tr w:rsidR="00252795" w:rsidRPr="00830F38" w:rsidTr="00F0464D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252795" w:rsidRPr="00830F38" w:rsidRDefault="00046D5F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79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  <w:r w:rsidRPr="00830F38">
              <w:rPr>
                <w:rFonts w:ascii="Arial" w:hAnsi="Arial"/>
                <w:b/>
                <w:szCs w:val="20"/>
              </w:rPr>
              <w:t>Štítek kabelový, nepopsaný, min. 3x7cm</w:t>
            </w:r>
          </w:p>
          <w:p w:rsidR="00252795" w:rsidRPr="00830F38" w:rsidRDefault="00252795" w:rsidP="00252795">
            <w:pPr>
              <w:spacing w:after="0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795" w:rsidRPr="00830F38" w:rsidRDefault="00252795" w:rsidP="00252795">
            <w:pPr>
              <w:spacing w:after="0"/>
              <w:ind w:left="6554" w:hanging="6554"/>
              <w:rPr>
                <w:rFonts w:ascii="Arial" w:hAnsi="Arial"/>
                <w:szCs w:val="20"/>
              </w:rPr>
            </w:pPr>
          </w:p>
        </w:tc>
      </w:tr>
    </w:tbl>
    <w:p w:rsidR="00252795" w:rsidRPr="001D3A6B" w:rsidRDefault="00252795" w:rsidP="001E251B"/>
    <w:sectPr w:rsidR="00252795" w:rsidRPr="001D3A6B" w:rsidSect="003D50EF">
      <w:headerReference w:type="default" r:id="rId8"/>
      <w:footerReference w:type="default" r:id="rId9"/>
      <w:pgSz w:w="11906" w:h="16838"/>
      <w:pgMar w:top="2268" w:right="1134" w:bottom="1418" w:left="1418" w:header="1021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64D" w:rsidRDefault="00F0464D" w:rsidP="001E251B">
      <w:r>
        <w:separator/>
      </w:r>
    </w:p>
    <w:p w:rsidR="00F0464D" w:rsidRDefault="00F0464D" w:rsidP="001E251B"/>
    <w:p w:rsidR="00F0464D" w:rsidRDefault="00F0464D" w:rsidP="001E251B"/>
    <w:p w:rsidR="00F0464D" w:rsidRDefault="00F0464D" w:rsidP="001E251B"/>
    <w:p w:rsidR="00F0464D" w:rsidRDefault="00F0464D" w:rsidP="001E251B"/>
  </w:endnote>
  <w:endnote w:type="continuationSeparator" w:id="0">
    <w:p w:rsidR="00F0464D" w:rsidRDefault="00F0464D" w:rsidP="001E251B">
      <w:r>
        <w:continuationSeparator/>
      </w:r>
    </w:p>
    <w:p w:rsidR="00F0464D" w:rsidRDefault="00F0464D" w:rsidP="001E251B"/>
    <w:p w:rsidR="00F0464D" w:rsidRDefault="00F0464D" w:rsidP="001E251B"/>
    <w:p w:rsidR="00F0464D" w:rsidRDefault="00F0464D" w:rsidP="001E251B"/>
    <w:p w:rsidR="00F0464D" w:rsidRDefault="00F0464D" w:rsidP="001E25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otham Book">
    <w:panose1 w:val="00000000000000000000"/>
    <w:charset w:val="EE"/>
    <w:family w:val="auto"/>
    <w:pitch w:val="variable"/>
    <w:sig w:usb0="A100007F" w:usb1="40000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otham Bold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Avant Garde CE Demi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64D" w:rsidRPr="00575D63" w:rsidRDefault="00F0464D" w:rsidP="001E251B"/>
  <w:p w:rsidR="00F0464D" w:rsidRDefault="00F0464D" w:rsidP="001E251B">
    <w:pPr>
      <w:pStyle w:val="Zpat"/>
    </w:pPr>
  </w:p>
  <w:p w:rsidR="00F0464D" w:rsidRDefault="00F0464D" w:rsidP="001E25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64D" w:rsidRDefault="00F0464D" w:rsidP="001E251B">
      <w:r>
        <w:separator/>
      </w:r>
    </w:p>
    <w:p w:rsidR="00F0464D" w:rsidRDefault="00F0464D" w:rsidP="001E251B"/>
    <w:p w:rsidR="00F0464D" w:rsidRDefault="00F0464D" w:rsidP="001E251B"/>
    <w:p w:rsidR="00F0464D" w:rsidRDefault="00F0464D" w:rsidP="001E251B"/>
    <w:p w:rsidR="00F0464D" w:rsidRDefault="00F0464D" w:rsidP="001E251B"/>
  </w:footnote>
  <w:footnote w:type="continuationSeparator" w:id="0">
    <w:p w:rsidR="00F0464D" w:rsidRDefault="00F0464D" w:rsidP="001E251B">
      <w:r>
        <w:continuationSeparator/>
      </w:r>
    </w:p>
    <w:p w:rsidR="00F0464D" w:rsidRDefault="00F0464D" w:rsidP="001E251B"/>
    <w:p w:rsidR="00F0464D" w:rsidRDefault="00F0464D" w:rsidP="001E251B"/>
    <w:p w:rsidR="00F0464D" w:rsidRDefault="00F0464D" w:rsidP="001E251B"/>
    <w:p w:rsidR="00F0464D" w:rsidRDefault="00F0464D" w:rsidP="001E25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536" w:type="dxa"/>
      <w:tblInd w:w="-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23069E"/>
      <w:tblLook w:val="04A0" w:firstRow="1" w:lastRow="0" w:firstColumn="1" w:lastColumn="0" w:noHBand="0" w:noVBand="1"/>
    </w:tblPr>
    <w:tblGrid>
      <w:gridCol w:w="5249"/>
      <w:gridCol w:w="2160"/>
      <w:gridCol w:w="1985"/>
      <w:gridCol w:w="142"/>
    </w:tblGrid>
    <w:tr w:rsidR="00F0464D" w:rsidTr="003D50EF">
      <w:trPr>
        <w:trHeight w:val="510"/>
      </w:trPr>
      <w:tc>
        <w:tcPr>
          <w:tcW w:w="5249" w:type="dxa"/>
          <w:shd w:val="clear" w:color="auto" w:fill="333F49"/>
          <w:vAlign w:val="center"/>
        </w:tcPr>
        <w:p w:rsidR="00F0464D" w:rsidRPr="003D50EF" w:rsidRDefault="0094221E" w:rsidP="0086578C">
          <w:pPr>
            <w:pStyle w:val="Nadpis1"/>
            <w:spacing w:before="120"/>
            <w:jc w:val="both"/>
            <w:rPr>
              <w:rFonts w:ascii="Gotham Book" w:hAnsi="Gotham Book"/>
            </w:rPr>
          </w:pPr>
          <w:r w:rsidRPr="003D50EF">
            <w:rPr>
              <w:rFonts w:ascii="Gotham Book" w:hAnsi="Gotham Book"/>
              <w:b/>
              <w:sz w:val="32"/>
            </w:rPr>
            <w:t>RECETOX – ÚPRAVA CENTRA</w:t>
          </w:r>
        </w:p>
      </w:tc>
      <w:tc>
        <w:tcPr>
          <w:tcW w:w="4287" w:type="dxa"/>
          <w:gridSpan w:val="3"/>
          <w:shd w:val="clear" w:color="auto" w:fill="333F49"/>
          <w:vAlign w:val="center"/>
        </w:tcPr>
        <w:p w:rsidR="00F0464D" w:rsidRPr="003D50EF" w:rsidRDefault="00F0464D" w:rsidP="0086578C">
          <w:pPr>
            <w:pStyle w:val="Nadpis1"/>
            <w:spacing w:before="120"/>
            <w:jc w:val="right"/>
            <w:rPr>
              <w:rFonts w:ascii="Gotham Book" w:hAnsi="Gotham Book"/>
              <w:sz w:val="32"/>
            </w:rPr>
          </w:pPr>
          <w:r w:rsidRPr="003D50EF">
            <w:rPr>
              <w:rFonts w:ascii="Gotham Book" w:hAnsi="Gotham Book"/>
              <w:sz w:val="32"/>
            </w:rPr>
            <w:t>TECHNICKÉ PODMÍNKY</w:t>
          </w:r>
        </w:p>
      </w:tc>
    </w:tr>
    <w:tr w:rsidR="00F0464D" w:rsidTr="003D50EF">
      <w:trPr>
        <w:trHeight w:val="57"/>
      </w:trPr>
      <w:tc>
        <w:tcPr>
          <w:tcW w:w="9536" w:type="dxa"/>
          <w:gridSpan w:val="4"/>
          <w:shd w:val="clear" w:color="auto" w:fill="A5ACAF"/>
          <w:vAlign w:val="center"/>
        </w:tcPr>
        <w:p w:rsidR="00F0464D" w:rsidRPr="003D50EF" w:rsidRDefault="00F0464D" w:rsidP="001E251B">
          <w:pPr>
            <w:pStyle w:val="Zhlav"/>
            <w:rPr>
              <w:sz w:val="2"/>
            </w:rPr>
          </w:pPr>
        </w:p>
      </w:tc>
    </w:tr>
    <w:tr w:rsidR="00F0464D" w:rsidRPr="0094221E" w:rsidTr="003D50EF">
      <w:trPr>
        <w:gridAfter w:val="1"/>
        <w:wAfter w:w="142" w:type="dxa"/>
        <w:trHeight w:val="567"/>
      </w:trPr>
      <w:tc>
        <w:tcPr>
          <w:tcW w:w="7409" w:type="dxa"/>
          <w:gridSpan w:val="2"/>
          <w:shd w:val="clear" w:color="auto" w:fill="auto"/>
          <w:vAlign w:val="center"/>
        </w:tcPr>
        <w:p w:rsidR="00F0464D" w:rsidRPr="003D50EF" w:rsidRDefault="00F0464D" w:rsidP="00FF3F21">
          <w:pPr>
            <w:pStyle w:val="Nadpis2"/>
            <w:spacing w:before="0" w:after="0"/>
            <w:rPr>
              <w:rFonts w:ascii="Gotham Book" w:hAnsi="Gotham Book"/>
              <w:b/>
              <w:sz w:val="32"/>
            </w:rPr>
          </w:pPr>
          <w:r w:rsidRPr="003D50EF">
            <w:rPr>
              <w:rFonts w:ascii="Gotham Book" w:hAnsi="Gotham Book"/>
              <w:b/>
              <w:sz w:val="24"/>
            </w:rPr>
            <w:t>13 MĚŘENÍ A REGULACE</w:t>
          </w:r>
        </w:p>
      </w:tc>
      <w:tc>
        <w:tcPr>
          <w:tcW w:w="1985" w:type="dxa"/>
          <w:shd w:val="clear" w:color="auto" w:fill="auto"/>
          <w:vAlign w:val="center"/>
        </w:tcPr>
        <w:p w:rsidR="00F0464D" w:rsidRPr="003D50EF" w:rsidRDefault="00F0464D" w:rsidP="003D50EF">
          <w:pPr>
            <w:pStyle w:val="Zhlav"/>
            <w:jc w:val="right"/>
            <w:rPr>
              <w:b/>
              <w:sz w:val="24"/>
            </w:rPr>
          </w:pPr>
          <w:r w:rsidRPr="003D50EF">
            <w:rPr>
              <w:sz w:val="24"/>
            </w:rPr>
            <w:t xml:space="preserve">STRANA </w:t>
          </w:r>
          <w:r w:rsidRPr="003D50EF">
            <w:rPr>
              <w:sz w:val="24"/>
            </w:rPr>
            <w:fldChar w:fldCharType="begin"/>
          </w:r>
          <w:r w:rsidRPr="003D50EF">
            <w:rPr>
              <w:sz w:val="24"/>
            </w:rPr>
            <w:instrText xml:space="preserve"> PAGE   \* MERGEFORMAT </w:instrText>
          </w:r>
          <w:r w:rsidRPr="003D50EF">
            <w:rPr>
              <w:sz w:val="24"/>
            </w:rPr>
            <w:fldChar w:fldCharType="separate"/>
          </w:r>
          <w:r w:rsidR="003D50EF">
            <w:rPr>
              <w:noProof/>
              <w:sz w:val="24"/>
            </w:rPr>
            <w:t>18</w:t>
          </w:r>
          <w:r w:rsidRPr="003D50EF">
            <w:rPr>
              <w:sz w:val="24"/>
            </w:rPr>
            <w:fldChar w:fldCharType="end"/>
          </w:r>
          <w:r w:rsidRPr="003D50EF">
            <w:rPr>
              <w:sz w:val="24"/>
            </w:rPr>
            <w:t>/</w:t>
          </w:r>
          <w:r w:rsidRPr="003D50EF">
            <w:rPr>
              <w:sz w:val="24"/>
            </w:rPr>
            <w:fldChar w:fldCharType="begin"/>
          </w:r>
          <w:r w:rsidRPr="003D50EF">
            <w:rPr>
              <w:sz w:val="24"/>
            </w:rPr>
            <w:instrText xml:space="preserve"> NUMPAGES   \* MERGEFORMAT </w:instrText>
          </w:r>
          <w:r w:rsidRPr="003D50EF">
            <w:rPr>
              <w:sz w:val="24"/>
            </w:rPr>
            <w:fldChar w:fldCharType="separate"/>
          </w:r>
          <w:r w:rsidR="003D50EF">
            <w:rPr>
              <w:noProof/>
              <w:sz w:val="24"/>
            </w:rPr>
            <w:t>18</w:t>
          </w:r>
          <w:r w:rsidRPr="003D50EF">
            <w:rPr>
              <w:noProof/>
              <w:sz w:val="24"/>
            </w:rPr>
            <w:fldChar w:fldCharType="end"/>
          </w:r>
        </w:p>
      </w:tc>
    </w:tr>
  </w:tbl>
  <w:p w:rsidR="00F0464D" w:rsidRDefault="00F0464D" w:rsidP="001E251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75F10"/>
    <w:multiLevelType w:val="hybridMultilevel"/>
    <w:tmpl w:val="720CAD68"/>
    <w:lvl w:ilvl="0" w:tplc="07B6405A">
      <w:start w:val="13"/>
      <w:numFmt w:val="bullet"/>
      <w:lvlText w:val="•"/>
      <w:lvlJc w:val="left"/>
      <w:pPr>
        <w:ind w:left="720" w:hanging="360"/>
      </w:pPr>
      <w:rPr>
        <w:rFonts w:ascii="Gotham Book" w:eastAsiaTheme="minorEastAsia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813C0"/>
    <w:multiLevelType w:val="multilevel"/>
    <w:tmpl w:val="9EAE0F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pStyle w:val="Nadpis3"/>
      <w:isLgl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2C5739D2"/>
    <w:multiLevelType w:val="hybridMultilevel"/>
    <w:tmpl w:val="B9DCD23A"/>
    <w:lvl w:ilvl="0" w:tplc="07B6405A">
      <w:start w:val="13"/>
      <w:numFmt w:val="bullet"/>
      <w:lvlText w:val="•"/>
      <w:lvlJc w:val="left"/>
      <w:pPr>
        <w:ind w:left="720" w:hanging="360"/>
      </w:pPr>
      <w:rPr>
        <w:rFonts w:ascii="Gotham Book" w:eastAsiaTheme="minorEastAsia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32350"/>
    <w:multiLevelType w:val="hybridMultilevel"/>
    <w:tmpl w:val="0614A184"/>
    <w:lvl w:ilvl="0" w:tplc="07B6405A">
      <w:start w:val="13"/>
      <w:numFmt w:val="bullet"/>
      <w:lvlText w:val="•"/>
      <w:lvlJc w:val="left"/>
      <w:pPr>
        <w:ind w:left="1069" w:hanging="360"/>
      </w:pPr>
      <w:rPr>
        <w:rFonts w:ascii="Gotham Book" w:eastAsiaTheme="minorEastAsia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4302A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47409AB"/>
    <w:multiLevelType w:val="hybridMultilevel"/>
    <w:tmpl w:val="0C3225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D5701"/>
    <w:multiLevelType w:val="hybridMultilevel"/>
    <w:tmpl w:val="F0D0D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A8B470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430088"/>
    <w:multiLevelType w:val="hybridMultilevel"/>
    <w:tmpl w:val="392242E2"/>
    <w:lvl w:ilvl="0" w:tplc="07B6405A">
      <w:start w:val="13"/>
      <w:numFmt w:val="bullet"/>
      <w:lvlText w:val="•"/>
      <w:lvlJc w:val="left"/>
      <w:pPr>
        <w:ind w:left="1069" w:hanging="360"/>
      </w:pPr>
      <w:rPr>
        <w:rFonts w:ascii="Gotham Book" w:eastAsiaTheme="minorEastAsia" w:hAnsi="Gotham Book" w:cstheme="minorBid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560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4ED"/>
    <w:rsid w:val="00046D5F"/>
    <w:rsid w:val="0017079B"/>
    <w:rsid w:val="001D3A6B"/>
    <w:rsid w:val="001E251B"/>
    <w:rsid w:val="00252795"/>
    <w:rsid w:val="00262346"/>
    <w:rsid w:val="00274A32"/>
    <w:rsid w:val="00284D5B"/>
    <w:rsid w:val="00292C18"/>
    <w:rsid w:val="002B0982"/>
    <w:rsid w:val="002D62B5"/>
    <w:rsid w:val="002F3A24"/>
    <w:rsid w:val="003023FC"/>
    <w:rsid w:val="00365F73"/>
    <w:rsid w:val="003D50EF"/>
    <w:rsid w:val="0055406D"/>
    <w:rsid w:val="00575D63"/>
    <w:rsid w:val="00592010"/>
    <w:rsid w:val="005E3BA7"/>
    <w:rsid w:val="005F1965"/>
    <w:rsid w:val="007E2FA1"/>
    <w:rsid w:val="00830F38"/>
    <w:rsid w:val="0086578C"/>
    <w:rsid w:val="008C2A7F"/>
    <w:rsid w:val="00910EC7"/>
    <w:rsid w:val="00932226"/>
    <w:rsid w:val="0094221E"/>
    <w:rsid w:val="00A20BBC"/>
    <w:rsid w:val="00AA298D"/>
    <w:rsid w:val="00B064ED"/>
    <w:rsid w:val="00B40D64"/>
    <w:rsid w:val="00BE0F32"/>
    <w:rsid w:val="00BE7312"/>
    <w:rsid w:val="00C830F1"/>
    <w:rsid w:val="00CF506A"/>
    <w:rsid w:val="00D037CA"/>
    <w:rsid w:val="00DD5368"/>
    <w:rsid w:val="00E27ADE"/>
    <w:rsid w:val="00E7525A"/>
    <w:rsid w:val="00E85E85"/>
    <w:rsid w:val="00EA3C16"/>
    <w:rsid w:val="00EB4F97"/>
    <w:rsid w:val="00EE1B26"/>
    <w:rsid w:val="00F0464D"/>
    <w:rsid w:val="00FF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o:colormenu v:ext="edit" fillcolor="none"/>
    </o:shapedefaults>
    <o:shapelayout v:ext="edit">
      <o:idmap v:ext="edit" data="1"/>
    </o:shapelayout>
  </w:shapeDefaults>
  <w:decimalSymbol w:val=","/>
  <w:listSeparator w:val=";"/>
  <w15:docId w15:val="{0E963AE8-D10D-4827-A395-D052D720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251B"/>
    <w:pPr>
      <w:spacing w:after="120"/>
    </w:pPr>
    <w:rPr>
      <w:rFonts w:ascii="Gotham Book" w:hAnsi="Gotham Book" w:cs="Arial"/>
      <w:szCs w:val="22"/>
    </w:rPr>
  </w:style>
  <w:style w:type="paragraph" w:styleId="Nadpis1">
    <w:name w:val="heading 1"/>
    <w:basedOn w:val="Zhlav"/>
    <w:next w:val="Normln"/>
    <w:link w:val="Nadpis1Char"/>
    <w:qFormat/>
    <w:rsid w:val="007E2FA1"/>
    <w:pPr>
      <w:tabs>
        <w:tab w:val="clear" w:pos="4536"/>
        <w:tab w:val="center" w:pos="4466"/>
      </w:tabs>
      <w:ind w:right="34"/>
      <w:jc w:val="center"/>
      <w:outlineLvl w:val="0"/>
    </w:pPr>
    <w:rPr>
      <w:rFonts w:ascii="Gotham Bold" w:hAnsi="Gotham Bold"/>
      <w:sz w:val="42"/>
      <w:szCs w:val="42"/>
    </w:rPr>
  </w:style>
  <w:style w:type="paragraph" w:styleId="Nadpis2">
    <w:name w:val="heading 2"/>
    <w:basedOn w:val="Normln"/>
    <w:next w:val="Normln"/>
    <w:link w:val="Nadpis2Char"/>
    <w:qFormat/>
    <w:rsid w:val="007E2FA1"/>
    <w:pPr>
      <w:spacing w:before="240"/>
      <w:outlineLvl w:val="1"/>
    </w:pPr>
    <w:rPr>
      <w:rFonts w:ascii="Gotham Bold" w:hAnsi="Gotham Bold"/>
    </w:rPr>
  </w:style>
  <w:style w:type="paragraph" w:styleId="Nadpis3">
    <w:name w:val="heading 3"/>
    <w:basedOn w:val="Odstavecseseznamem"/>
    <w:next w:val="Normln"/>
    <w:link w:val="Nadpis3Char"/>
    <w:qFormat/>
    <w:rsid w:val="00B064ED"/>
    <w:pPr>
      <w:numPr>
        <w:ilvl w:val="1"/>
        <w:numId w:val="2"/>
      </w:numPr>
      <w:spacing w:before="240"/>
      <w:outlineLvl w:val="2"/>
    </w:pPr>
    <w:rPr>
      <w:rFonts w:ascii="Avant Garde CE Demi" w:hAnsi="Avant Garde CE Demi"/>
      <w:b/>
      <w:caps/>
    </w:rPr>
  </w:style>
  <w:style w:type="paragraph" w:styleId="Nadpis4">
    <w:name w:val="heading 4"/>
    <w:basedOn w:val="Normln"/>
    <w:next w:val="Normln"/>
    <w:link w:val="Nadpis4Char"/>
    <w:qFormat/>
    <w:rsid w:val="00B064ED"/>
    <w:pPr>
      <w:spacing w:before="240"/>
      <w:outlineLvl w:val="3"/>
    </w:pPr>
    <w:rPr>
      <w:rFonts w:ascii="Avant Garde CE Demi" w:hAnsi="Avant Garde CE Demi"/>
      <w:b/>
      <w:caps/>
      <w:color w:val="A5ACA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4221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4E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064ED"/>
  </w:style>
  <w:style w:type="paragraph" w:styleId="Zpat">
    <w:name w:val="footer"/>
    <w:basedOn w:val="Normln"/>
    <w:link w:val="ZpatChar"/>
    <w:uiPriority w:val="99"/>
    <w:unhideWhenUsed/>
    <w:rsid w:val="00B064E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064ED"/>
  </w:style>
  <w:style w:type="table" w:styleId="Mkatabulky">
    <w:name w:val="Table Grid"/>
    <w:basedOn w:val="Normlntabulka"/>
    <w:uiPriority w:val="59"/>
    <w:rsid w:val="00B06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E2FA1"/>
    <w:rPr>
      <w:rFonts w:ascii="Gotham Bold" w:hAnsi="Gotham Bold" w:cs="Arial"/>
      <w:sz w:val="42"/>
      <w:szCs w:val="42"/>
    </w:rPr>
  </w:style>
  <w:style w:type="character" w:customStyle="1" w:styleId="Nadpis2Char">
    <w:name w:val="Nadpis 2 Char"/>
    <w:basedOn w:val="Standardnpsmoodstavce"/>
    <w:link w:val="Nadpis2"/>
    <w:rsid w:val="007E2FA1"/>
    <w:rPr>
      <w:rFonts w:ascii="Gotham Bold" w:hAnsi="Gotham Bold" w:cs="Arial"/>
      <w:szCs w:val="22"/>
    </w:rPr>
  </w:style>
  <w:style w:type="character" w:customStyle="1" w:styleId="Nadpis3Char">
    <w:name w:val="Nadpis 3 Char"/>
    <w:basedOn w:val="Standardnpsmoodstavce"/>
    <w:link w:val="Nadpis3"/>
    <w:rsid w:val="00B064ED"/>
    <w:rPr>
      <w:rFonts w:ascii="Avant Garde CE Demi" w:hAnsi="Avant Garde CE Demi" w:cs="Arial"/>
      <w:b/>
      <w:caps/>
      <w:szCs w:val="22"/>
    </w:rPr>
  </w:style>
  <w:style w:type="paragraph" w:styleId="Odstavecseseznamem">
    <w:name w:val="List Paragraph"/>
    <w:aliases w:val="Odstavec"/>
    <w:basedOn w:val="Normln"/>
    <w:uiPriority w:val="34"/>
    <w:qFormat/>
    <w:rsid w:val="00292C18"/>
    <w:pPr>
      <w:autoSpaceDE w:val="0"/>
      <w:autoSpaceDN w:val="0"/>
      <w:adjustRightInd w:val="0"/>
      <w:spacing w:before="120" w:line="264" w:lineRule="auto"/>
      <w:ind w:left="360" w:right="1"/>
    </w:pPr>
    <w:rPr>
      <w:rFonts w:ascii="Arial" w:hAnsi="Arial"/>
      <w:sz w:val="21"/>
      <w:szCs w:val="21"/>
      <w:lang w:eastAsia="en-US"/>
    </w:rPr>
  </w:style>
  <w:style w:type="character" w:customStyle="1" w:styleId="Nadpis4Char">
    <w:name w:val="Nadpis 4 Char"/>
    <w:basedOn w:val="Standardnpsmoodstavce"/>
    <w:link w:val="Nadpis4"/>
    <w:rsid w:val="00B064ED"/>
    <w:rPr>
      <w:rFonts w:ascii="Avant Garde CE Demi" w:hAnsi="Avant Garde CE Demi" w:cs="Arial"/>
      <w:b/>
      <w:caps/>
      <w:color w:val="A5ACAF"/>
      <w:szCs w:val="22"/>
    </w:rPr>
  </w:style>
  <w:style w:type="paragraph" w:styleId="Nzev">
    <w:name w:val="Title"/>
    <w:basedOn w:val="Normln"/>
    <w:link w:val="NzevChar"/>
    <w:qFormat/>
    <w:rsid w:val="00B064ED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B064ED"/>
    <w:rPr>
      <w:rFonts w:ascii="Avant Garde CE Book" w:hAnsi="Avant Garde CE Book" w:cs="Arial"/>
      <w:sz w:val="24"/>
      <w:szCs w:val="22"/>
    </w:rPr>
  </w:style>
  <w:style w:type="paragraph" w:customStyle="1" w:styleId="DecimalAligned">
    <w:name w:val="Decimal Aligned"/>
    <w:basedOn w:val="Normln"/>
    <w:uiPriority w:val="40"/>
    <w:qFormat/>
    <w:rsid w:val="00B064ED"/>
    <w:pPr>
      <w:tabs>
        <w:tab w:val="decimal" w:pos="360"/>
      </w:tabs>
      <w:spacing w:after="200" w:line="276" w:lineRule="auto"/>
    </w:pPr>
    <w:rPr>
      <w:rFonts w:ascii="Calibri" w:hAnsi="Calibri"/>
      <w:lang w:eastAsia="en-US"/>
    </w:rPr>
  </w:style>
  <w:style w:type="paragraph" w:customStyle="1" w:styleId="Normln-Zvraznn">
    <w:name w:val="Normální - Zvýraznění"/>
    <w:basedOn w:val="Normln"/>
    <w:next w:val="Normln"/>
    <w:link w:val="Normln-ZvraznnChar"/>
    <w:qFormat/>
    <w:rsid w:val="00B064ED"/>
    <w:rPr>
      <w:color w:val="002776"/>
    </w:rPr>
  </w:style>
  <w:style w:type="character" w:customStyle="1" w:styleId="Normln-ZvraznnChar">
    <w:name w:val="Normální - Zvýraznění Char"/>
    <w:basedOn w:val="Standardnpsmoodstavce"/>
    <w:link w:val="Normln-Zvraznn"/>
    <w:rsid w:val="00B064ED"/>
    <w:rPr>
      <w:rFonts w:ascii="Avant Garde CE Book" w:hAnsi="Avant Garde CE Book" w:cs="Arial"/>
      <w:color w:val="002776"/>
      <w:szCs w:val="22"/>
    </w:rPr>
  </w:style>
  <w:style w:type="paragraph" w:customStyle="1" w:styleId="Tabulka2">
    <w:name w:val="Tabulka 2"/>
    <w:basedOn w:val="Normln"/>
    <w:qFormat/>
    <w:rsid w:val="00B064ED"/>
    <w:pPr>
      <w:spacing w:after="0"/>
      <w:jc w:val="center"/>
    </w:pPr>
    <w:rPr>
      <w:b/>
      <w:color w:val="FFFFFF" w:themeColor="background1"/>
      <w:sz w:val="16"/>
    </w:rPr>
  </w:style>
  <w:style w:type="paragraph" w:customStyle="1" w:styleId="Tab-nadpis">
    <w:name w:val="Tab - nadpis"/>
    <w:basedOn w:val="Nadpis4"/>
    <w:qFormat/>
    <w:rsid w:val="00B064ED"/>
    <w:rPr>
      <w:b w:val="0"/>
      <w:u w:val="single"/>
    </w:rPr>
  </w:style>
  <w:style w:type="paragraph" w:styleId="Zkladntext">
    <w:name w:val="Body Text"/>
    <w:basedOn w:val="Normln"/>
    <w:link w:val="ZkladntextChar"/>
    <w:rsid w:val="00BE7312"/>
    <w:rPr>
      <w:rFonts w:ascii="Times New Roman" w:hAnsi="Times New Roman" w:cs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BE7312"/>
    <w:rPr>
      <w:szCs w:val="24"/>
    </w:rPr>
  </w:style>
  <w:style w:type="paragraph" w:styleId="Zkladntextodsazen2">
    <w:name w:val="Body Text Indent 2"/>
    <w:basedOn w:val="Normln"/>
    <w:link w:val="Zkladntextodsazen2Char"/>
    <w:rsid w:val="00BE7312"/>
    <w:pPr>
      <w:spacing w:line="480" w:lineRule="auto"/>
      <w:ind w:left="283"/>
    </w:pPr>
    <w:rPr>
      <w:rFonts w:ascii="Times New Roman" w:hAnsi="Times New Roman" w:cs="Times New Roman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BE7312"/>
    <w:rPr>
      <w:szCs w:val="24"/>
    </w:rPr>
  </w:style>
  <w:style w:type="paragraph" w:styleId="Zkladntext2">
    <w:name w:val="Body Text 2"/>
    <w:basedOn w:val="Normln"/>
    <w:link w:val="Zkladntext2Char"/>
    <w:rsid w:val="00BE7312"/>
    <w:pPr>
      <w:spacing w:line="480" w:lineRule="auto"/>
    </w:pPr>
    <w:rPr>
      <w:rFonts w:ascii="Times New Roman" w:hAnsi="Times New Roman" w:cs="Times New Roman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BE7312"/>
    <w:rPr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22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226"/>
    <w:rPr>
      <w:rFonts w:ascii="Segoe UI" w:hAnsi="Segoe UI" w:cs="Segoe UI"/>
      <w:sz w:val="18"/>
      <w:szCs w:val="1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4221E"/>
    <w:rPr>
      <w:rFonts w:asciiTheme="majorHAnsi" w:eastAsiaTheme="majorEastAsia" w:hAnsiTheme="majorHAnsi" w:cstheme="majorBidi"/>
      <w:color w:val="365F91" w:themeColor="accent1" w:themeShade="BF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FA5B1-6302-4518-8B51-E7176A978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5200</Words>
  <Characters>30682</Characters>
  <Application>Microsoft Office Word</Application>
  <DocSecurity>0</DocSecurity>
  <Lines>255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 PLUS a.s.</Company>
  <LinksUpToDate>false</LinksUpToDate>
  <CharactersWithSpaces>35811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Babanek</dc:creator>
  <cp:keywords/>
  <dc:description/>
  <cp:lastModifiedBy>Jiri Babanek</cp:lastModifiedBy>
  <cp:revision>2</cp:revision>
  <cp:lastPrinted>2022-06-29T10:31:00Z</cp:lastPrinted>
  <dcterms:created xsi:type="dcterms:W3CDTF">2022-06-29T10:32:00Z</dcterms:created>
  <dcterms:modified xsi:type="dcterms:W3CDTF">2022-06-29T10:32:00Z</dcterms:modified>
</cp:coreProperties>
</file>